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6" w:type="dxa"/>
        <w:jc w:val="center"/>
        <w:tblInd w:w="54" w:type="dxa"/>
        <w:tblLook w:val="0000" w:firstRow="0" w:lastRow="0" w:firstColumn="0" w:lastColumn="0" w:noHBand="0" w:noVBand="0"/>
      </w:tblPr>
      <w:tblGrid>
        <w:gridCol w:w="1044"/>
        <w:gridCol w:w="8532"/>
      </w:tblGrid>
      <w:tr w:rsidR="00847480" w:rsidTr="007D2D27">
        <w:trPr>
          <w:trHeight w:val="300"/>
          <w:jc w:val="center"/>
        </w:trPr>
        <w:tc>
          <w:tcPr>
            <w:tcW w:w="1044" w:type="dxa"/>
            <w:vAlign w:val="center"/>
          </w:tcPr>
          <w:bookmarkStart w:id="0" w:name="_GoBack"/>
          <w:bookmarkEnd w:id="0"/>
          <w:p w:rsidR="00847480" w:rsidRPr="00847480" w:rsidRDefault="00A33137" w:rsidP="00BA0D38">
            <w:pPr>
              <w:pStyle w:val="Date"/>
              <w:rPr>
                <w:sz w:val="22"/>
              </w:rPr>
            </w:pPr>
            <w:r w:rsidRPr="00847480">
              <w:rPr>
                <w:sz w:val="22"/>
              </w:rPr>
              <w:fldChar w:fldCharType="begin"/>
            </w:r>
            <w:r w:rsidR="00847480" w:rsidRPr="00847480">
              <w:rPr>
                <w:sz w:val="22"/>
              </w:rPr>
              <w:instrText xml:space="preserve">MACROBUTTON NoMacro </w:instrText>
            </w:r>
            <w:r w:rsidR="00847480" w:rsidRPr="00847480">
              <w:rPr>
                <w:b/>
                <w:bCs/>
                <w:sz w:val="22"/>
              </w:rPr>
              <w:instrText>To:</w:instrText>
            </w:r>
            <w:r w:rsidRPr="00847480">
              <w:rPr>
                <w:sz w:val="22"/>
              </w:rPr>
              <w:fldChar w:fldCharType="end"/>
            </w:r>
          </w:p>
        </w:tc>
        <w:tc>
          <w:tcPr>
            <w:tcW w:w="8532" w:type="dxa"/>
            <w:vAlign w:val="center"/>
          </w:tcPr>
          <w:p w:rsidR="00847480" w:rsidRPr="00847480" w:rsidRDefault="006857F7" w:rsidP="00BA0D38">
            <w:pPr>
              <w:pStyle w:val="Date"/>
              <w:rPr>
                <w:rFonts w:ascii="Times New Roman" w:hAnsi="Times New Roman"/>
                <w:sz w:val="24"/>
              </w:rPr>
            </w:pPr>
            <w:r>
              <w:rPr>
                <w:rFonts w:ascii="Times New Roman" w:hAnsi="Times New Roman"/>
                <w:sz w:val="24"/>
              </w:rPr>
              <w:t>NEPOOL Markets Committee</w:t>
            </w:r>
          </w:p>
        </w:tc>
      </w:tr>
      <w:tr w:rsidR="00847480" w:rsidTr="00BA0D38">
        <w:trPr>
          <w:trHeight w:val="315"/>
          <w:jc w:val="center"/>
        </w:trPr>
        <w:tc>
          <w:tcPr>
            <w:tcW w:w="1044" w:type="dxa"/>
            <w:vAlign w:val="center"/>
          </w:tcPr>
          <w:p w:rsidR="00847480" w:rsidRPr="00847480" w:rsidRDefault="00A33137" w:rsidP="00BA0D38">
            <w:pPr>
              <w:pStyle w:val="Date"/>
              <w:rPr>
                <w:sz w:val="22"/>
              </w:rPr>
            </w:pPr>
            <w:r w:rsidRPr="00847480">
              <w:rPr>
                <w:sz w:val="22"/>
              </w:rPr>
              <w:fldChar w:fldCharType="begin"/>
            </w:r>
            <w:r w:rsidR="00847480" w:rsidRPr="00847480">
              <w:rPr>
                <w:sz w:val="22"/>
              </w:rPr>
              <w:instrText xml:space="preserve">MACROBUTTON NoMacro </w:instrText>
            </w:r>
            <w:r w:rsidR="00847480" w:rsidRPr="00847480">
              <w:rPr>
                <w:b/>
                <w:bCs/>
                <w:sz w:val="22"/>
              </w:rPr>
              <w:instrText>From:</w:instrText>
            </w:r>
            <w:r w:rsidRPr="00847480">
              <w:rPr>
                <w:sz w:val="22"/>
              </w:rPr>
              <w:fldChar w:fldCharType="end"/>
            </w:r>
          </w:p>
        </w:tc>
        <w:tc>
          <w:tcPr>
            <w:tcW w:w="8532" w:type="dxa"/>
            <w:vAlign w:val="center"/>
          </w:tcPr>
          <w:p w:rsidR="00847480" w:rsidRPr="00847480" w:rsidRDefault="007B1C1E" w:rsidP="00BA0D38">
            <w:pPr>
              <w:pStyle w:val="Date"/>
              <w:rPr>
                <w:rFonts w:ascii="Times New Roman" w:hAnsi="Times New Roman"/>
                <w:sz w:val="24"/>
              </w:rPr>
            </w:pPr>
            <w:r>
              <w:rPr>
                <w:rFonts w:ascii="Times New Roman" w:hAnsi="Times New Roman"/>
                <w:sz w:val="24"/>
              </w:rPr>
              <w:t>Catherine McDonough</w:t>
            </w:r>
          </w:p>
        </w:tc>
      </w:tr>
      <w:tr w:rsidR="00847480" w:rsidTr="00BA0D38">
        <w:trPr>
          <w:trHeight w:val="81"/>
          <w:jc w:val="center"/>
        </w:trPr>
        <w:tc>
          <w:tcPr>
            <w:tcW w:w="1044" w:type="dxa"/>
            <w:vAlign w:val="center"/>
          </w:tcPr>
          <w:p w:rsidR="00847480" w:rsidRPr="00847480" w:rsidRDefault="00A33137" w:rsidP="00BA0D38">
            <w:pPr>
              <w:pStyle w:val="Date"/>
              <w:rPr>
                <w:sz w:val="22"/>
              </w:rPr>
            </w:pPr>
            <w:r w:rsidRPr="00847480">
              <w:rPr>
                <w:sz w:val="22"/>
              </w:rPr>
              <w:fldChar w:fldCharType="begin"/>
            </w:r>
            <w:r w:rsidR="00847480" w:rsidRPr="00847480">
              <w:rPr>
                <w:sz w:val="22"/>
              </w:rPr>
              <w:instrText xml:space="preserve">MACROBUTTON NoMacro </w:instrText>
            </w:r>
            <w:r w:rsidR="00847480" w:rsidRPr="00847480">
              <w:rPr>
                <w:b/>
                <w:bCs/>
                <w:sz w:val="22"/>
              </w:rPr>
              <w:instrText>Date:</w:instrText>
            </w:r>
            <w:r w:rsidRPr="00847480">
              <w:rPr>
                <w:sz w:val="22"/>
              </w:rPr>
              <w:fldChar w:fldCharType="end"/>
            </w:r>
            <w:r w:rsidR="00847480" w:rsidRPr="00847480">
              <w:rPr>
                <w:sz w:val="22"/>
              </w:rPr>
              <w:t xml:space="preserve">  </w:t>
            </w:r>
          </w:p>
        </w:tc>
        <w:tc>
          <w:tcPr>
            <w:tcW w:w="8532" w:type="dxa"/>
            <w:vAlign w:val="center"/>
          </w:tcPr>
          <w:p w:rsidR="00AA688A" w:rsidRDefault="000A7E6E" w:rsidP="000A7E6E">
            <w:pPr>
              <w:pStyle w:val="Date"/>
              <w:rPr>
                <w:rFonts w:ascii="Times New Roman" w:hAnsi="Times New Roman"/>
                <w:sz w:val="24"/>
              </w:rPr>
            </w:pPr>
            <w:r>
              <w:rPr>
                <w:rFonts w:ascii="Times New Roman" w:hAnsi="Times New Roman"/>
                <w:sz w:val="24"/>
              </w:rPr>
              <w:t>November</w:t>
            </w:r>
            <w:r w:rsidR="00C067A3">
              <w:rPr>
                <w:rFonts w:ascii="Times New Roman" w:hAnsi="Times New Roman"/>
                <w:sz w:val="24"/>
              </w:rPr>
              <w:t xml:space="preserve"> </w:t>
            </w:r>
            <w:r w:rsidR="000A5A4C">
              <w:rPr>
                <w:rFonts w:ascii="Times New Roman" w:hAnsi="Times New Roman"/>
                <w:sz w:val="24"/>
              </w:rPr>
              <w:t>3</w:t>
            </w:r>
            <w:r w:rsidR="00EC46AF">
              <w:rPr>
                <w:rFonts w:ascii="Times New Roman" w:hAnsi="Times New Roman"/>
                <w:sz w:val="24"/>
              </w:rPr>
              <w:t xml:space="preserve">, 2015 </w:t>
            </w:r>
            <w:r w:rsidR="0096140F">
              <w:rPr>
                <w:rFonts w:ascii="Times New Roman" w:hAnsi="Times New Roman"/>
                <w:sz w:val="24"/>
              </w:rPr>
              <w:t xml:space="preserve"> </w:t>
            </w:r>
          </w:p>
          <w:p w:rsidR="000A74B8" w:rsidRPr="000A74B8" w:rsidRDefault="000A74B8" w:rsidP="000A74B8"/>
        </w:tc>
      </w:tr>
      <w:tr w:rsidR="00847480" w:rsidTr="007D2D27">
        <w:trPr>
          <w:jc w:val="center"/>
        </w:trPr>
        <w:tc>
          <w:tcPr>
            <w:tcW w:w="1044" w:type="dxa"/>
            <w:vAlign w:val="center"/>
          </w:tcPr>
          <w:p w:rsidR="00847480" w:rsidRPr="00847480" w:rsidRDefault="00A33137" w:rsidP="00BA0D38">
            <w:pPr>
              <w:pStyle w:val="Date"/>
              <w:rPr>
                <w:sz w:val="22"/>
              </w:rPr>
            </w:pPr>
            <w:r w:rsidRPr="00847480">
              <w:rPr>
                <w:sz w:val="22"/>
              </w:rPr>
              <w:fldChar w:fldCharType="begin"/>
            </w:r>
            <w:r w:rsidR="00847480" w:rsidRPr="00847480">
              <w:rPr>
                <w:sz w:val="22"/>
              </w:rPr>
              <w:instrText xml:space="preserve">MACROBUTTON NoMacro </w:instrText>
            </w:r>
            <w:r w:rsidR="00847480" w:rsidRPr="00847480">
              <w:rPr>
                <w:b/>
                <w:bCs/>
                <w:sz w:val="22"/>
              </w:rPr>
              <w:instrText>Subject:</w:instrText>
            </w:r>
            <w:r w:rsidRPr="00847480">
              <w:rPr>
                <w:sz w:val="22"/>
              </w:rPr>
              <w:fldChar w:fldCharType="end"/>
            </w:r>
          </w:p>
        </w:tc>
        <w:tc>
          <w:tcPr>
            <w:tcW w:w="8532" w:type="dxa"/>
            <w:vAlign w:val="center"/>
          </w:tcPr>
          <w:p w:rsidR="00847480" w:rsidRPr="00847480" w:rsidRDefault="007F31AE" w:rsidP="007F31AE">
            <w:pPr>
              <w:pStyle w:val="Date"/>
              <w:rPr>
                <w:rFonts w:ascii="Times New Roman" w:hAnsi="Times New Roman"/>
                <w:sz w:val="24"/>
              </w:rPr>
            </w:pPr>
            <w:r>
              <w:rPr>
                <w:rFonts w:ascii="Times New Roman" w:hAnsi="Times New Roman"/>
                <w:sz w:val="24"/>
              </w:rPr>
              <w:t xml:space="preserve">Proposed </w:t>
            </w:r>
            <w:r w:rsidR="00CF774A">
              <w:rPr>
                <w:rFonts w:ascii="Times New Roman" w:hAnsi="Times New Roman"/>
                <w:sz w:val="24"/>
              </w:rPr>
              <w:t xml:space="preserve">Modeling, </w:t>
            </w:r>
            <w:r>
              <w:rPr>
                <w:rFonts w:ascii="Times New Roman" w:hAnsi="Times New Roman"/>
                <w:sz w:val="24"/>
              </w:rPr>
              <w:t xml:space="preserve">Tariff and Manual Changes </w:t>
            </w:r>
            <w:r w:rsidR="00CF774A">
              <w:rPr>
                <w:rFonts w:ascii="Times New Roman" w:hAnsi="Times New Roman"/>
                <w:sz w:val="24"/>
              </w:rPr>
              <w:t xml:space="preserve">for </w:t>
            </w:r>
            <w:r w:rsidR="000A7E6E">
              <w:rPr>
                <w:rFonts w:ascii="Times New Roman" w:hAnsi="Times New Roman"/>
                <w:sz w:val="24"/>
              </w:rPr>
              <w:t>DARD Pump</w:t>
            </w:r>
            <w:r>
              <w:rPr>
                <w:rFonts w:ascii="Times New Roman" w:hAnsi="Times New Roman"/>
                <w:sz w:val="24"/>
              </w:rPr>
              <w:t xml:space="preserve">s </w:t>
            </w:r>
            <w:r w:rsidR="000A7E6E">
              <w:rPr>
                <w:rFonts w:ascii="Times New Roman" w:hAnsi="Times New Roman"/>
                <w:sz w:val="24"/>
              </w:rPr>
              <w:t xml:space="preserve"> </w:t>
            </w:r>
          </w:p>
        </w:tc>
      </w:tr>
    </w:tbl>
    <w:p w:rsidR="001F05DF" w:rsidRDefault="001F05DF" w:rsidP="0089112C">
      <w:pPr>
        <w:tabs>
          <w:tab w:val="num" w:pos="1440"/>
          <w:tab w:val="num" w:pos="2160"/>
        </w:tabs>
        <w:spacing w:line="360" w:lineRule="auto"/>
        <w:rPr>
          <w:b/>
        </w:rPr>
      </w:pPr>
    </w:p>
    <w:p w:rsidR="00A81DC9" w:rsidRDefault="00F104C6" w:rsidP="0089112C">
      <w:pPr>
        <w:tabs>
          <w:tab w:val="num" w:pos="1440"/>
          <w:tab w:val="num" w:pos="2160"/>
        </w:tabs>
        <w:spacing w:line="360" w:lineRule="auto"/>
      </w:pPr>
      <w:r>
        <w:rPr>
          <w:b/>
        </w:rPr>
        <w:t>Background</w:t>
      </w:r>
      <w:r w:rsidR="004053F8">
        <w:rPr>
          <w:b/>
        </w:rPr>
        <w:t>:</w:t>
      </w:r>
      <w:r w:rsidR="00C067A3">
        <w:rPr>
          <w:b/>
        </w:rPr>
        <w:t xml:space="preserve"> </w:t>
      </w:r>
      <w:r w:rsidR="004053F8">
        <w:rPr>
          <w:b/>
        </w:rPr>
        <w:t xml:space="preserve"> </w:t>
      </w:r>
      <w:r w:rsidR="00B417D2">
        <w:t>The ISO</w:t>
      </w:r>
      <w:r w:rsidR="00477A39">
        <w:t>-NE</w:t>
      </w:r>
      <w:r w:rsidR="00B417D2">
        <w:t xml:space="preserve"> models </w:t>
      </w:r>
      <w:r w:rsidR="007F31AE">
        <w:t xml:space="preserve">pump </w:t>
      </w:r>
      <w:r w:rsidR="00964C82">
        <w:t xml:space="preserve">storage </w:t>
      </w:r>
      <w:r w:rsidR="00CF774A">
        <w:t xml:space="preserve">hydro-generating </w:t>
      </w:r>
      <w:r w:rsidR="00B417D2">
        <w:t>unit</w:t>
      </w:r>
      <w:r w:rsidR="00964C82">
        <w:t>s</w:t>
      </w:r>
      <w:r w:rsidR="00B417D2">
        <w:t xml:space="preserve"> as two separate assets: </w:t>
      </w:r>
      <w:r w:rsidR="00477A39">
        <w:t>F</w:t>
      </w:r>
      <w:r w:rsidR="00830AF1">
        <w:t>ast-Start Generators</w:t>
      </w:r>
      <w:r w:rsidR="0056746E">
        <w:t xml:space="preserve"> </w:t>
      </w:r>
      <w:r w:rsidR="00B417D2">
        <w:t xml:space="preserve">and </w:t>
      </w:r>
      <w:proofErr w:type="spellStart"/>
      <w:r w:rsidR="00B417D2">
        <w:t>Dispatchable</w:t>
      </w:r>
      <w:proofErr w:type="spellEnd"/>
      <w:r w:rsidR="00B417D2">
        <w:t xml:space="preserve"> Asset Related Demands (DARDs)</w:t>
      </w:r>
      <w:r w:rsidR="00964C82">
        <w:t xml:space="preserve">.  </w:t>
      </w:r>
      <w:r w:rsidR="004053F8">
        <w:t xml:space="preserve">However, </w:t>
      </w:r>
      <w:r w:rsidR="00C067A3">
        <w:t xml:space="preserve">as we discussed at the August and September Markets Committee Meeting, </w:t>
      </w:r>
      <w:r w:rsidR="00477A39">
        <w:t>t</w:t>
      </w:r>
      <w:r w:rsidR="00964C82">
        <w:t xml:space="preserve">he </w:t>
      </w:r>
      <w:r w:rsidR="000D1C0F">
        <w:t xml:space="preserve">DARD Model </w:t>
      </w:r>
      <w:r w:rsidR="00964C82">
        <w:t>do</w:t>
      </w:r>
      <w:r w:rsidR="000D1C0F">
        <w:t>es</w:t>
      </w:r>
      <w:r w:rsidR="00964C82">
        <w:t xml:space="preserve"> not fully</w:t>
      </w:r>
      <w:r w:rsidR="003D01F9">
        <w:t xml:space="preserve"> consider </w:t>
      </w:r>
      <w:r w:rsidR="00964C82">
        <w:t xml:space="preserve">the </w:t>
      </w:r>
      <w:r w:rsidR="00B417D2">
        <w:t>physical characteristics of DARD Pumps</w:t>
      </w:r>
      <w:r w:rsidR="00964C82">
        <w:t>.</w:t>
      </w:r>
      <w:r w:rsidR="00C067A3" w:rsidRPr="00C067A3">
        <w:rPr>
          <w:rStyle w:val="FootnoteReference"/>
        </w:rPr>
        <w:t xml:space="preserve"> </w:t>
      </w:r>
      <w:r w:rsidR="0089112C">
        <w:t>This creates unnecessary financial risk for DARD Pumps and undermines the efficiency of the system dispatch by inhibiting the ability of DARD Pumps to bid their true willingness to pay. It also increases the proclivity for real time price spikes and reduces the incentive for DARD Pumps to follow ISO dispatch instructions</w:t>
      </w:r>
      <w:r w:rsidR="00D10BAA">
        <w:t>.</w:t>
      </w:r>
      <w:r w:rsidR="00C067A3">
        <w:rPr>
          <w:rStyle w:val="FootnoteReference"/>
        </w:rPr>
        <w:footnoteReference w:id="1"/>
      </w:r>
    </w:p>
    <w:p w:rsidR="001F05DF" w:rsidRDefault="001F05DF" w:rsidP="0089112C">
      <w:pPr>
        <w:tabs>
          <w:tab w:val="num" w:pos="1440"/>
          <w:tab w:val="num" w:pos="2160"/>
        </w:tabs>
        <w:spacing w:line="360" w:lineRule="auto"/>
        <w:rPr>
          <w:b/>
        </w:rPr>
      </w:pPr>
    </w:p>
    <w:p w:rsidR="0089112C" w:rsidRDefault="00A81DC9" w:rsidP="0089112C">
      <w:pPr>
        <w:tabs>
          <w:tab w:val="num" w:pos="1440"/>
          <w:tab w:val="num" w:pos="2160"/>
        </w:tabs>
        <w:spacing w:line="360" w:lineRule="auto"/>
      </w:pPr>
      <w:r>
        <w:rPr>
          <w:b/>
        </w:rPr>
        <w:t>Proposal:</w:t>
      </w:r>
      <w:r>
        <w:t xml:space="preserve">   </w:t>
      </w:r>
      <w:r w:rsidR="0089112C">
        <w:t xml:space="preserve">Five modeling changes have been identified to address these shortcomings.    </w:t>
      </w:r>
    </w:p>
    <w:p w:rsidR="0089112C" w:rsidRDefault="0089112C" w:rsidP="0089112C">
      <w:pPr>
        <w:tabs>
          <w:tab w:val="num" w:pos="1440"/>
          <w:tab w:val="num" w:pos="2160"/>
        </w:tabs>
        <w:spacing w:line="360" w:lineRule="auto"/>
      </w:pPr>
      <w:r>
        <w:t>1)  Honor the bid-in Minimum Consumption Limit for DARD Pumps that bid economic to better ensure</w:t>
      </w:r>
      <w:r w:rsidR="00D10BAA">
        <w:t xml:space="preserve"> </w:t>
      </w:r>
      <w:r>
        <w:t>that</w:t>
      </w:r>
      <w:r w:rsidR="001702CB">
        <w:t xml:space="preserve"> </w:t>
      </w:r>
      <w:r>
        <w:t xml:space="preserve">DARD Pumps can physically meet their </w:t>
      </w:r>
      <w:r w:rsidR="00921249">
        <w:t>Day-Ahead Energy Market (</w:t>
      </w:r>
      <w:r>
        <w:t>DAEM</w:t>
      </w:r>
      <w:r w:rsidR="00921249">
        <w:t>)</w:t>
      </w:r>
      <w:r>
        <w:t xml:space="preserve"> schedules and to reduce the risk of dispatch chatter</w:t>
      </w:r>
      <w:r>
        <w:rPr>
          <w:rStyle w:val="FootnoteReference"/>
        </w:rPr>
        <w:footnoteReference w:id="2"/>
      </w:r>
      <w:r>
        <w:t xml:space="preserve"> in the Real</w:t>
      </w:r>
      <w:r w:rsidR="00921249">
        <w:t>-</w:t>
      </w:r>
      <w:r>
        <w:t>Time Energy Market (RTEM)</w:t>
      </w:r>
      <w:r w:rsidR="00A81DC9">
        <w:t xml:space="preserve">.  </w:t>
      </w:r>
      <w:r>
        <w:t xml:space="preserve"> </w:t>
      </w:r>
    </w:p>
    <w:p w:rsidR="0089112C" w:rsidRDefault="0089112C" w:rsidP="0089112C">
      <w:pPr>
        <w:spacing w:line="360" w:lineRule="auto"/>
      </w:pPr>
      <w:r>
        <w:t xml:space="preserve">2)  Enable DARD Pumps to specify a </w:t>
      </w:r>
      <w:r w:rsidR="00921249">
        <w:t>Minimum</w:t>
      </w:r>
      <w:r w:rsidR="00D10BAA">
        <w:t>-</w:t>
      </w:r>
      <w:r w:rsidR="00921249">
        <w:t>Run Time</w:t>
      </w:r>
      <w:r>
        <w:t xml:space="preserve"> and </w:t>
      </w:r>
      <w:r w:rsidR="00921249">
        <w:t>Minimum</w:t>
      </w:r>
      <w:r w:rsidR="00D10BAA">
        <w:t>-</w:t>
      </w:r>
      <w:r w:rsidR="00921249">
        <w:t>Down Time</w:t>
      </w:r>
      <w:r>
        <w:t xml:space="preserve"> (up to one hour) to eliminate the risk </w:t>
      </w:r>
      <w:r w:rsidR="00A81DC9">
        <w:t xml:space="preserve">of </w:t>
      </w:r>
      <w:r>
        <w:t>dispatch chatter.</w:t>
      </w:r>
    </w:p>
    <w:p w:rsidR="0089112C" w:rsidRDefault="0089112C" w:rsidP="0089112C">
      <w:pPr>
        <w:spacing w:line="360" w:lineRule="auto"/>
      </w:pPr>
      <w:r>
        <w:t>3) Enable</w:t>
      </w:r>
      <w:r w:rsidRPr="004D4525">
        <w:t xml:space="preserve"> DARD Pumps to specify a Maximum Daily Consumption Limit and Maxim</w:t>
      </w:r>
      <w:r>
        <w:t>um Number of Daily Starts for use in the</w:t>
      </w:r>
      <w:r w:rsidRPr="004D4525">
        <w:t xml:space="preserve"> DAEM</w:t>
      </w:r>
      <w:r>
        <w:t xml:space="preserve"> to better ensure that the DARD Pumps can physically meet their DAEM positions.   </w:t>
      </w:r>
    </w:p>
    <w:p w:rsidR="001F05DF" w:rsidRDefault="0089112C" w:rsidP="006F1ED7">
      <w:pPr>
        <w:spacing w:line="360" w:lineRule="auto"/>
      </w:pPr>
      <w:r>
        <w:t xml:space="preserve">4) Expand eligibility for NCPC credits to ensure </w:t>
      </w:r>
      <w:r w:rsidR="001702CB">
        <w:t xml:space="preserve">that </w:t>
      </w:r>
      <w:r>
        <w:t>DARD Pump</w:t>
      </w:r>
      <w:r w:rsidR="001702CB">
        <w:t>s do not</w:t>
      </w:r>
      <w:r>
        <w:t xml:space="preserve"> pay more </w:t>
      </w:r>
      <w:r w:rsidR="001702CB">
        <w:t>than their</w:t>
      </w:r>
      <w:r>
        <w:t xml:space="preserve"> bid price for energy</w:t>
      </w:r>
      <w:r w:rsidR="001702CB">
        <w:t xml:space="preserve"> when dispatched by the ISO based on economics. </w:t>
      </w:r>
      <w:r w:rsidR="009C4828">
        <w:rPr>
          <w:rStyle w:val="FootnoteReference"/>
        </w:rPr>
        <w:footnoteReference w:id="3"/>
      </w:r>
    </w:p>
    <w:p w:rsidR="006F1ED7" w:rsidRPr="006F1ED7" w:rsidRDefault="006F1ED7" w:rsidP="006F1ED7">
      <w:pPr>
        <w:spacing w:line="360" w:lineRule="auto"/>
      </w:pPr>
      <w:r w:rsidRPr="006F1ED7">
        <w:lastRenderedPageBreak/>
        <w:t xml:space="preserve">Taken together, these changes </w:t>
      </w:r>
      <w:r>
        <w:t xml:space="preserve">will </w:t>
      </w:r>
      <w:r w:rsidR="006F23B0">
        <w:t xml:space="preserve">reduce </w:t>
      </w:r>
      <w:r>
        <w:t>financial risk and better enable the</w:t>
      </w:r>
      <w:r w:rsidR="00C90FFE">
        <w:t xml:space="preserve"> DARD Pumps </w:t>
      </w:r>
      <w:r>
        <w:t>to bid their willingness to pay</w:t>
      </w:r>
      <w:r w:rsidR="00C90FFE">
        <w:t xml:space="preserve"> (sans the risk) </w:t>
      </w:r>
      <w:r w:rsidR="006F23B0">
        <w:t xml:space="preserve">and </w:t>
      </w:r>
      <w:r>
        <w:t>improve the efficiency of the system dispatch.</w:t>
      </w:r>
      <w:r w:rsidR="00C90FFE">
        <w:rPr>
          <w:rStyle w:val="FootnoteReference"/>
        </w:rPr>
        <w:footnoteReference w:id="4"/>
      </w:r>
    </w:p>
    <w:p w:rsidR="001F05DF" w:rsidRDefault="001F05DF" w:rsidP="005C75D5">
      <w:pPr>
        <w:tabs>
          <w:tab w:val="num" w:pos="1440"/>
          <w:tab w:val="num" w:pos="2160"/>
        </w:tabs>
        <w:spacing w:line="360" w:lineRule="auto"/>
        <w:rPr>
          <w:b/>
        </w:rPr>
      </w:pPr>
    </w:p>
    <w:p w:rsidR="0089112C" w:rsidRDefault="004D0EF9" w:rsidP="005C75D5">
      <w:pPr>
        <w:tabs>
          <w:tab w:val="num" w:pos="1440"/>
          <w:tab w:val="num" w:pos="2160"/>
        </w:tabs>
        <w:spacing w:line="360" w:lineRule="auto"/>
      </w:pPr>
      <w:r>
        <w:rPr>
          <w:b/>
        </w:rPr>
        <w:t>Proposed Change to DA NCPC Credit Calculation for Fast Start/</w:t>
      </w:r>
      <w:r w:rsidR="00A81DC9">
        <w:rPr>
          <w:b/>
        </w:rPr>
        <w:t>Flexible D</w:t>
      </w:r>
      <w:r>
        <w:rPr>
          <w:b/>
        </w:rPr>
        <w:t>NE</w:t>
      </w:r>
      <w:r w:rsidR="00A81DC9">
        <w:rPr>
          <w:b/>
        </w:rPr>
        <w:t xml:space="preserve"> Generators </w:t>
      </w:r>
      <w:r w:rsidR="00A81DC9">
        <w:t xml:space="preserve">   </w:t>
      </w:r>
      <w:r w:rsidR="0056746E">
        <w:t xml:space="preserve"> </w:t>
      </w:r>
    </w:p>
    <w:p w:rsidR="004D0EF9" w:rsidRDefault="004D0EF9" w:rsidP="004D4525">
      <w:pPr>
        <w:spacing w:line="360" w:lineRule="auto"/>
      </w:pPr>
    </w:p>
    <w:p w:rsidR="004D4525" w:rsidRPr="004D4525" w:rsidRDefault="004D4525" w:rsidP="004D4525">
      <w:pPr>
        <w:spacing w:line="360" w:lineRule="auto"/>
      </w:pPr>
      <w:r>
        <w:t xml:space="preserve">In the process of developing </w:t>
      </w:r>
      <w:r w:rsidR="00222657">
        <w:t xml:space="preserve">proposed </w:t>
      </w:r>
      <w:r>
        <w:t xml:space="preserve">NCPC rules for the DARD Pumps, it became clear that the current rules to calculate DA NCPC credits for Fast Start and Flexible DNE Generators need to be better aligned with the method/parameters used to clear the DAEM.  </w:t>
      </w:r>
      <w:r w:rsidR="00222657">
        <w:t xml:space="preserve">The rules currently state that </w:t>
      </w:r>
      <w:r>
        <w:t>the DA NCPC credits for these resources will be calculated hourly</w:t>
      </w:r>
      <w:r w:rsidR="00222657">
        <w:t>.  But this does not acknowledge the ability of the</w:t>
      </w:r>
      <w:r w:rsidR="00356637">
        <w:t>se</w:t>
      </w:r>
      <w:r w:rsidR="00222657">
        <w:t xml:space="preserve"> Resource</w:t>
      </w:r>
      <w:r w:rsidR="00356637">
        <w:t>s</w:t>
      </w:r>
      <w:r w:rsidR="00222657">
        <w:t xml:space="preserve"> to constrain the DAEM schedule by bidding a low number of Daily Starts. </w:t>
      </w:r>
      <w:r>
        <w:t xml:space="preserve"> </w:t>
      </w:r>
      <w:r w:rsidR="00222657">
        <w:t xml:space="preserve">To address this gap, the ISO is proposing to calculate the DA NCPC credit hourly </w:t>
      </w:r>
      <w:r>
        <w:t xml:space="preserve">unless </w:t>
      </w:r>
      <w:r w:rsidR="00222657">
        <w:t xml:space="preserve">the </w:t>
      </w:r>
      <w:r>
        <w:t>actual number of daily starts is equal to Maximu</w:t>
      </w:r>
      <w:r w:rsidR="004D0EF9">
        <w:t xml:space="preserve">m Number of Daily Starts. </w:t>
      </w:r>
      <w:r>
        <w:t xml:space="preserve">Otherwise, the DA NCPC credit will be calculated by netting across the hours in the settlement period. </w:t>
      </w:r>
      <w:r w:rsidR="00222657">
        <w:t xml:space="preserve">  This change is required to strengthen the incentive for resources to bid their true willingness to pay</w:t>
      </w:r>
      <w:r w:rsidR="00D96117">
        <w:rPr>
          <w:rStyle w:val="FootnoteReference"/>
        </w:rPr>
        <w:footnoteReference w:id="5"/>
      </w:r>
      <w:r w:rsidR="00222657">
        <w:t xml:space="preserve"> </w:t>
      </w:r>
      <w:r>
        <w:t xml:space="preserve">   </w:t>
      </w:r>
    </w:p>
    <w:p w:rsidR="00915D69" w:rsidRPr="008E4DA4" w:rsidRDefault="00915D69" w:rsidP="007D5B4E">
      <w:pPr>
        <w:spacing w:before="240" w:after="120"/>
        <w:rPr>
          <w:b/>
        </w:rPr>
      </w:pPr>
      <w:r>
        <w:rPr>
          <w:b/>
        </w:rPr>
        <w:t xml:space="preserve">Next Steps </w:t>
      </w:r>
    </w:p>
    <w:p w:rsidR="001F05DF" w:rsidRDefault="001F05DF" w:rsidP="0037220B">
      <w:pPr>
        <w:tabs>
          <w:tab w:val="num" w:pos="1440"/>
          <w:tab w:val="num" w:pos="2160"/>
        </w:tabs>
        <w:spacing w:line="360" w:lineRule="auto"/>
      </w:pPr>
    </w:p>
    <w:p w:rsidR="001F05DF" w:rsidRDefault="00D26B5C" w:rsidP="0037220B">
      <w:pPr>
        <w:tabs>
          <w:tab w:val="num" w:pos="1440"/>
          <w:tab w:val="num" w:pos="2160"/>
        </w:tabs>
        <w:spacing w:line="360" w:lineRule="auto"/>
      </w:pPr>
      <w:r>
        <w:t xml:space="preserve">At the </w:t>
      </w:r>
      <w:r w:rsidR="00356637">
        <w:t>November</w:t>
      </w:r>
      <w:r w:rsidR="00D564A5">
        <w:t xml:space="preserve"> 9, 2015</w:t>
      </w:r>
      <w:r>
        <w:t xml:space="preserve"> Markets Committee</w:t>
      </w:r>
      <w:r w:rsidR="00474900">
        <w:t xml:space="preserve"> meeting</w:t>
      </w:r>
      <w:r w:rsidRPr="00C22609">
        <w:t xml:space="preserve">, the ISO will be asking participants to </w:t>
      </w:r>
      <w:r w:rsidR="00037DE5">
        <w:t>support</w:t>
      </w:r>
      <w:r w:rsidR="00356637">
        <w:t xml:space="preserve"> the proposed changes described</w:t>
      </w:r>
      <w:r w:rsidR="004D0EF9">
        <w:t xml:space="preserve"> above</w:t>
      </w:r>
      <w:r w:rsidR="00A53FCA">
        <w:t>.</w:t>
      </w:r>
      <w:r w:rsidR="006F1ED7">
        <w:rPr>
          <w:rStyle w:val="FootnoteReference"/>
        </w:rPr>
        <w:footnoteReference w:id="6"/>
      </w:r>
      <w:r w:rsidR="00C90FFE">
        <w:t xml:space="preserve"> </w:t>
      </w:r>
    </w:p>
    <w:p w:rsidR="001F05DF" w:rsidRDefault="001F05DF" w:rsidP="0037220B">
      <w:pPr>
        <w:tabs>
          <w:tab w:val="num" w:pos="1440"/>
          <w:tab w:val="num" w:pos="2160"/>
        </w:tabs>
        <w:spacing w:line="360" w:lineRule="auto"/>
      </w:pPr>
    </w:p>
    <w:p w:rsidR="00C30729" w:rsidRPr="001F05DF" w:rsidRDefault="002D4803" w:rsidP="001F05DF">
      <w:pPr>
        <w:tabs>
          <w:tab w:val="num" w:pos="1440"/>
          <w:tab w:val="num" w:pos="2160"/>
        </w:tabs>
        <w:spacing w:line="360" w:lineRule="auto"/>
        <w:rPr>
          <w:b/>
        </w:rPr>
      </w:pPr>
      <w:r w:rsidRPr="00C22609">
        <w:t>P</w:t>
      </w:r>
      <w:r w:rsidR="005846F3" w:rsidRPr="00C22609">
        <w:t xml:space="preserve">lease </w:t>
      </w:r>
      <w:r w:rsidR="00FE2E07">
        <w:t>feel free to</w:t>
      </w:r>
      <w:r w:rsidR="007D5B4E">
        <w:t xml:space="preserve"> </w:t>
      </w:r>
      <w:r w:rsidR="00FE47B7" w:rsidRPr="00C22609">
        <w:t>e</w:t>
      </w:r>
      <w:r w:rsidR="007D5B4E">
        <w:t>-</w:t>
      </w:r>
      <w:r w:rsidR="00FE47B7" w:rsidRPr="00C22609">
        <w:t xml:space="preserve">mail me at </w:t>
      </w:r>
      <w:hyperlink r:id="rId12" w:history="1">
        <w:r w:rsidR="00FE47B7" w:rsidRPr="00C22609">
          <w:t>cmcdonough@iso-ne.com</w:t>
        </w:r>
      </w:hyperlink>
      <w:r w:rsidR="00FE47B7" w:rsidRPr="00C22609">
        <w:t xml:space="preserve"> or </w:t>
      </w:r>
      <w:r w:rsidR="005846F3" w:rsidRPr="00C22609">
        <w:t xml:space="preserve">call me at </w:t>
      </w:r>
      <w:r w:rsidR="00B74CFD">
        <w:t>(315</w:t>
      </w:r>
      <w:r w:rsidR="00D40753" w:rsidRPr="00C22609">
        <w:t>)</w:t>
      </w:r>
      <w:r w:rsidR="005846F3" w:rsidRPr="00C22609">
        <w:t xml:space="preserve"> </w:t>
      </w:r>
      <w:r w:rsidR="00B74CFD">
        <w:t>420</w:t>
      </w:r>
      <w:r w:rsidR="005846F3" w:rsidRPr="00C22609">
        <w:t>-</w:t>
      </w:r>
      <w:r w:rsidR="00B74CFD">
        <w:t>7322</w:t>
      </w:r>
      <w:r w:rsidR="005846F3" w:rsidRPr="00C22609">
        <w:t xml:space="preserve"> if you</w:t>
      </w:r>
      <w:r w:rsidR="00915D69" w:rsidRPr="00C22609">
        <w:t xml:space="preserve"> have any questions or </w:t>
      </w:r>
      <w:r w:rsidR="00BA0D38">
        <w:t>comments</w:t>
      </w:r>
      <w:r w:rsidR="00915D69" w:rsidRPr="00C22609">
        <w:t xml:space="preserve"> ahead of </w:t>
      </w:r>
      <w:r w:rsidR="00AC31EA" w:rsidRPr="00C22609">
        <w:t>th</w:t>
      </w:r>
      <w:r w:rsidR="0046380B">
        <w:t>e</w:t>
      </w:r>
      <w:r w:rsidR="00AC31EA" w:rsidRPr="00C22609">
        <w:t xml:space="preserve"> </w:t>
      </w:r>
      <w:r w:rsidR="00D40753" w:rsidRPr="00C22609">
        <w:t>meeting</w:t>
      </w:r>
      <w:r w:rsidR="00915D69" w:rsidRPr="00C22609">
        <w:t xml:space="preserve">. </w:t>
      </w:r>
    </w:p>
    <w:sectPr w:rsidR="00C30729" w:rsidRPr="001F05DF" w:rsidSect="00BA0D38">
      <w:headerReference w:type="default" r:id="rId13"/>
      <w:footerReference w:type="default" r:id="rId14"/>
      <w:pgSz w:w="12240" w:h="15840" w:code="1"/>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48E" w:rsidRDefault="00E2248E" w:rsidP="00847480">
      <w:r>
        <w:separator/>
      </w:r>
    </w:p>
  </w:endnote>
  <w:endnote w:type="continuationSeparator" w:id="0">
    <w:p w:rsidR="00E2248E" w:rsidRDefault="00E2248E" w:rsidP="00847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8" w:type="dxa"/>
      <w:tblBorders>
        <w:top w:val="single" w:sz="4" w:space="0" w:color="auto"/>
      </w:tblBorders>
      <w:tblLayout w:type="fixed"/>
      <w:tblLook w:val="0000" w:firstRow="0" w:lastRow="0" w:firstColumn="0" w:lastColumn="0" w:noHBand="0" w:noVBand="0"/>
    </w:tblPr>
    <w:tblGrid>
      <w:gridCol w:w="3120"/>
      <w:gridCol w:w="3120"/>
      <w:gridCol w:w="3120"/>
    </w:tblGrid>
    <w:tr w:rsidR="00D957F9">
      <w:tc>
        <w:tcPr>
          <w:tcW w:w="3120" w:type="dxa"/>
        </w:tcPr>
        <w:p w:rsidR="00D957F9" w:rsidRDefault="00D957F9" w:rsidP="00847480">
          <w:pPr>
            <w:pStyle w:val="Footer"/>
          </w:pPr>
        </w:p>
      </w:tc>
      <w:tc>
        <w:tcPr>
          <w:tcW w:w="3120" w:type="dxa"/>
        </w:tcPr>
        <w:p w:rsidR="00D957F9" w:rsidRDefault="00D957F9" w:rsidP="00847480">
          <w:pPr>
            <w:pStyle w:val="Footer"/>
            <w:jc w:val="center"/>
          </w:pPr>
          <w:r>
            <w:t xml:space="preserve">Page </w:t>
          </w:r>
          <w:r w:rsidR="00A33137">
            <w:fldChar w:fldCharType="begin"/>
          </w:r>
          <w:r w:rsidR="00E10475">
            <w:instrText xml:space="preserve"> PAGE </w:instrText>
          </w:r>
          <w:r w:rsidR="00A33137">
            <w:fldChar w:fldCharType="separate"/>
          </w:r>
          <w:r w:rsidR="0094734C">
            <w:rPr>
              <w:noProof/>
            </w:rPr>
            <w:t>1</w:t>
          </w:r>
          <w:r w:rsidR="00A33137">
            <w:rPr>
              <w:noProof/>
            </w:rPr>
            <w:fldChar w:fldCharType="end"/>
          </w:r>
          <w:r>
            <w:t xml:space="preserve"> of </w:t>
          </w:r>
          <w:r w:rsidR="00A33137">
            <w:fldChar w:fldCharType="begin"/>
          </w:r>
          <w:r w:rsidR="00E10475">
            <w:instrText xml:space="preserve"> NUMPAGES </w:instrText>
          </w:r>
          <w:r w:rsidR="00A33137">
            <w:fldChar w:fldCharType="separate"/>
          </w:r>
          <w:r w:rsidR="0094734C">
            <w:rPr>
              <w:noProof/>
            </w:rPr>
            <w:t>2</w:t>
          </w:r>
          <w:r w:rsidR="00A33137">
            <w:rPr>
              <w:noProof/>
            </w:rPr>
            <w:fldChar w:fldCharType="end"/>
          </w:r>
        </w:p>
      </w:tc>
      <w:tc>
        <w:tcPr>
          <w:tcW w:w="3120" w:type="dxa"/>
        </w:tcPr>
        <w:p w:rsidR="00D957F9" w:rsidRDefault="00D957F9" w:rsidP="00847480">
          <w:pPr>
            <w:pStyle w:val="Footer"/>
          </w:pPr>
        </w:p>
      </w:tc>
    </w:tr>
  </w:tbl>
  <w:p w:rsidR="00D957F9" w:rsidRDefault="00D957F9" w:rsidP="008474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48E" w:rsidRDefault="00E2248E" w:rsidP="00847480">
      <w:r>
        <w:separator/>
      </w:r>
    </w:p>
  </w:footnote>
  <w:footnote w:type="continuationSeparator" w:id="0">
    <w:p w:rsidR="00E2248E" w:rsidRDefault="00E2248E" w:rsidP="00847480">
      <w:r>
        <w:continuationSeparator/>
      </w:r>
    </w:p>
  </w:footnote>
  <w:footnote w:id="1">
    <w:p w:rsidR="00C067A3" w:rsidRPr="00840ACA" w:rsidRDefault="00C067A3" w:rsidP="00C067A3">
      <w:pPr>
        <w:rPr>
          <w:sz w:val="16"/>
          <w:szCs w:val="20"/>
        </w:rPr>
      </w:pPr>
      <w:r w:rsidRPr="00D10BAA">
        <w:rPr>
          <w:rStyle w:val="FootnoteReference"/>
          <w:sz w:val="16"/>
          <w:szCs w:val="16"/>
        </w:rPr>
        <w:footnoteRef/>
      </w:r>
      <w:r>
        <w:t xml:space="preserve"> </w:t>
      </w:r>
      <w:r w:rsidRPr="00D10BAA">
        <w:rPr>
          <w:sz w:val="16"/>
          <w:szCs w:val="16"/>
        </w:rPr>
        <w:t>See</w:t>
      </w:r>
      <w:r w:rsidR="00840ACA">
        <w:rPr>
          <w:sz w:val="16"/>
          <w:szCs w:val="16"/>
        </w:rPr>
        <w:t xml:space="preserve">  Materials from the </w:t>
      </w:r>
      <w:hyperlink r:id="rId1" w:history="1">
        <w:r w:rsidRPr="00D10BAA">
          <w:rPr>
            <w:rStyle w:val="Hyperlink"/>
            <w:sz w:val="16"/>
            <w:szCs w:val="16"/>
          </w:rPr>
          <w:t>August</w:t>
        </w:r>
      </w:hyperlink>
      <w:r w:rsidRPr="00D10BAA">
        <w:rPr>
          <w:color w:val="1F497D"/>
          <w:sz w:val="16"/>
          <w:szCs w:val="16"/>
        </w:rPr>
        <w:t xml:space="preserve"> </w:t>
      </w:r>
      <w:r w:rsidRPr="00840ACA">
        <w:rPr>
          <w:sz w:val="16"/>
          <w:szCs w:val="20"/>
        </w:rPr>
        <w:t xml:space="preserve">Markets Committee </w:t>
      </w:r>
      <w:r w:rsidR="00840ACA">
        <w:rPr>
          <w:sz w:val="16"/>
          <w:szCs w:val="20"/>
        </w:rPr>
        <w:t xml:space="preserve">(MC) </w:t>
      </w:r>
      <w:r w:rsidRPr="00840ACA">
        <w:rPr>
          <w:sz w:val="16"/>
          <w:szCs w:val="20"/>
        </w:rPr>
        <w:t xml:space="preserve">Meeting  (Agenda Item #5) and </w:t>
      </w:r>
      <w:r w:rsidR="00840ACA" w:rsidRPr="00840ACA">
        <w:rPr>
          <w:sz w:val="16"/>
          <w:szCs w:val="20"/>
        </w:rPr>
        <w:t>the</w:t>
      </w:r>
      <w:r w:rsidR="00840ACA">
        <w:rPr>
          <w:color w:val="1F497D"/>
          <w:sz w:val="16"/>
          <w:szCs w:val="16"/>
        </w:rPr>
        <w:t xml:space="preserve"> </w:t>
      </w:r>
      <w:hyperlink r:id="rId2" w:history="1">
        <w:r w:rsidRPr="00D10BAA">
          <w:rPr>
            <w:rStyle w:val="Hyperlink"/>
            <w:sz w:val="16"/>
            <w:szCs w:val="16"/>
          </w:rPr>
          <w:t>September</w:t>
        </w:r>
      </w:hyperlink>
      <w:r w:rsidRPr="00D10BAA">
        <w:rPr>
          <w:color w:val="1F497D"/>
          <w:sz w:val="16"/>
          <w:szCs w:val="16"/>
        </w:rPr>
        <w:t xml:space="preserve"> </w:t>
      </w:r>
      <w:r w:rsidR="00840ACA" w:rsidRPr="00840ACA">
        <w:rPr>
          <w:sz w:val="16"/>
          <w:szCs w:val="20"/>
        </w:rPr>
        <w:t xml:space="preserve">MC Meeting </w:t>
      </w:r>
      <w:r w:rsidRPr="00840ACA">
        <w:rPr>
          <w:sz w:val="16"/>
          <w:szCs w:val="20"/>
        </w:rPr>
        <w:t xml:space="preserve">(Agenda Item #6) </w:t>
      </w:r>
    </w:p>
  </w:footnote>
  <w:footnote w:id="2">
    <w:p w:rsidR="0089112C" w:rsidRPr="00D23F16" w:rsidRDefault="0089112C" w:rsidP="0089112C">
      <w:pPr>
        <w:pStyle w:val="FootnoteText"/>
      </w:pPr>
      <w:r>
        <w:rPr>
          <w:rStyle w:val="FootnoteReference"/>
        </w:rPr>
        <w:footnoteRef/>
      </w:r>
      <w:r>
        <w:t xml:space="preserve"> </w:t>
      </w:r>
      <w:r w:rsidR="001F05DF">
        <w:t>Dispatch chatter occurs when a Resource is dispatched on</w:t>
      </w:r>
      <w:r w:rsidR="001F05DF" w:rsidRPr="00D23F16">
        <w:t xml:space="preserve"> and off </w:t>
      </w:r>
      <w:r w:rsidR="001F05DF">
        <w:t xml:space="preserve">again </w:t>
      </w:r>
      <w:r w:rsidR="001F05DF" w:rsidRPr="00D23F16">
        <w:t xml:space="preserve">over </w:t>
      </w:r>
      <w:r w:rsidR="001F05DF">
        <w:t xml:space="preserve">a </w:t>
      </w:r>
      <w:r w:rsidR="001F05DF" w:rsidRPr="00D23F16">
        <w:t>short time interval</w:t>
      </w:r>
      <w:r w:rsidR="001F05DF">
        <w:t xml:space="preserve"> which forces the Resource to declare its status as ‘Must Run’ to avoid excessive </w:t>
      </w:r>
      <w:proofErr w:type="gramStart"/>
      <w:r w:rsidR="001F05DF">
        <w:t>wear</w:t>
      </w:r>
      <w:proofErr w:type="gramEnd"/>
      <w:r w:rsidR="001F05DF">
        <w:t xml:space="preserve"> and tear.</w:t>
      </w:r>
      <w:r w:rsidR="001F05DF" w:rsidRPr="00D23F16">
        <w:t xml:space="preserve">  </w:t>
      </w:r>
    </w:p>
    <w:p w:rsidR="0089112C" w:rsidRDefault="0089112C" w:rsidP="0089112C">
      <w:pPr>
        <w:pStyle w:val="FootnoteText"/>
      </w:pPr>
    </w:p>
  </w:footnote>
  <w:footnote w:id="3">
    <w:p w:rsidR="00D10BAA" w:rsidRDefault="009C4828">
      <w:pPr>
        <w:pStyle w:val="FootnoteText"/>
        <w:rPr>
          <w:color w:val="1F497D"/>
          <w:szCs w:val="16"/>
        </w:rPr>
      </w:pPr>
      <w:r>
        <w:rPr>
          <w:rStyle w:val="FootnoteReference"/>
        </w:rPr>
        <w:footnoteRef/>
      </w:r>
      <w:r>
        <w:t xml:space="preserve"> </w:t>
      </w:r>
      <w:r w:rsidR="00D10BAA" w:rsidRPr="00D10BAA">
        <w:rPr>
          <w:szCs w:val="16"/>
        </w:rPr>
        <w:t>See</w:t>
      </w:r>
      <w:r w:rsidR="006F1ED7">
        <w:rPr>
          <w:szCs w:val="16"/>
        </w:rPr>
        <w:t xml:space="preserve">the </w:t>
      </w:r>
      <w:r w:rsidR="00D10BAA" w:rsidRPr="00D10BAA">
        <w:rPr>
          <w:szCs w:val="16"/>
        </w:rPr>
        <w:t xml:space="preserve"> </w:t>
      </w:r>
      <w:r w:rsidR="006F1ED7">
        <w:rPr>
          <w:szCs w:val="16"/>
        </w:rPr>
        <w:t>m</w:t>
      </w:r>
      <w:r w:rsidR="00840ACA">
        <w:rPr>
          <w:szCs w:val="16"/>
        </w:rPr>
        <w:t xml:space="preserve">aterials from </w:t>
      </w:r>
      <w:r w:rsidR="00871613">
        <w:rPr>
          <w:szCs w:val="16"/>
        </w:rPr>
        <w:t xml:space="preserve">the </w:t>
      </w:r>
      <w:hyperlink r:id="rId3" w:history="1">
        <w:r w:rsidR="00871613" w:rsidRPr="00D10BAA">
          <w:rPr>
            <w:rStyle w:val="Hyperlink"/>
            <w:szCs w:val="16"/>
          </w:rPr>
          <w:t>August</w:t>
        </w:r>
      </w:hyperlink>
      <w:r w:rsidR="00871613">
        <w:rPr>
          <w:color w:val="1F497D"/>
          <w:szCs w:val="16"/>
        </w:rPr>
        <w:t xml:space="preserve"> </w:t>
      </w:r>
      <w:r w:rsidR="00871613" w:rsidRPr="00871613">
        <w:t>MC Meeting (Agenda Item #5, Slide 8)</w:t>
      </w:r>
      <w:r w:rsidR="006F1ED7">
        <w:t xml:space="preserve"> and </w:t>
      </w:r>
      <w:r w:rsidR="00871613">
        <w:rPr>
          <w:szCs w:val="16"/>
        </w:rPr>
        <w:t xml:space="preserve">the </w:t>
      </w:r>
      <w:hyperlink r:id="rId4" w:history="1">
        <w:r w:rsidR="00D10BAA" w:rsidRPr="00D10BAA">
          <w:rPr>
            <w:rStyle w:val="Hyperlink"/>
            <w:szCs w:val="16"/>
          </w:rPr>
          <w:t>September</w:t>
        </w:r>
      </w:hyperlink>
      <w:r w:rsidR="00D10BAA" w:rsidRPr="00D10BAA">
        <w:rPr>
          <w:color w:val="1F497D"/>
          <w:szCs w:val="16"/>
        </w:rPr>
        <w:t xml:space="preserve"> </w:t>
      </w:r>
      <w:r w:rsidR="00D10BAA">
        <w:rPr>
          <w:color w:val="1F497D"/>
          <w:szCs w:val="16"/>
        </w:rPr>
        <w:t xml:space="preserve"> </w:t>
      </w:r>
      <w:r w:rsidR="00D10BAA" w:rsidRPr="00871613">
        <w:t>MC</w:t>
      </w:r>
      <w:r w:rsidR="00871613" w:rsidRPr="00871613">
        <w:t xml:space="preserve"> meetings</w:t>
      </w:r>
      <w:r w:rsidR="00D10BAA" w:rsidRPr="00871613">
        <w:t xml:space="preserve"> (Agenda Item #6</w:t>
      </w:r>
      <w:r w:rsidR="00871613" w:rsidRPr="00871613">
        <w:t>, Slides 10-14</w:t>
      </w:r>
      <w:r w:rsidR="00D10BAA" w:rsidRPr="00871613">
        <w:t xml:space="preserve">), </w:t>
      </w:r>
      <w:r w:rsidR="00871613">
        <w:rPr>
          <w:color w:val="1F497D"/>
          <w:szCs w:val="16"/>
        </w:rPr>
        <w:t xml:space="preserve">the </w:t>
      </w:r>
      <w:r w:rsidR="00D10BAA" w:rsidRPr="00D10BAA">
        <w:rPr>
          <w:color w:val="1F497D"/>
          <w:szCs w:val="16"/>
        </w:rPr>
        <w:t xml:space="preserve"> </w:t>
      </w:r>
      <w:r w:rsidR="006F1ED7">
        <w:rPr>
          <w:color w:val="1F497D"/>
          <w:szCs w:val="16"/>
        </w:rPr>
        <w:t xml:space="preserve"> </w:t>
      </w:r>
      <w:r w:rsidR="006F1ED7" w:rsidRPr="006F1ED7">
        <w:rPr>
          <w:szCs w:val="16"/>
        </w:rPr>
        <w:t xml:space="preserve">November </w:t>
      </w:r>
      <w:r w:rsidR="00871613" w:rsidRPr="006F1ED7">
        <w:rPr>
          <w:szCs w:val="16"/>
        </w:rPr>
        <w:t xml:space="preserve"> MC Meeting</w:t>
      </w:r>
      <w:r w:rsidR="00871613">
        <w:rPr>
          <w:color w:val="1F497D"/>
          <w:szCs w:val="16"/>
        </w:rPr>
        <w:t xml:space="preserve"> </w:t>
      </w:r>
      <w:r w:rsidR="00871613">
        <w:t xml:space="preserve">(Agenda Item # </w:t>
      </w:r>
      <w:r w:rsidR="006F1ED7">
        <w:t>3</w:t>
      </w:r>
      <w:r w:rsidR="00871613">
        <w:t>, slides</w:t>
      </w:r>
      <w:r w:rsidR="006F1ED7">
        <w:t xml:space="preserve"> 3-6</w:t>
      </w:r>
      <w:r w:rsidR="00871613">
        <w:t xml:space="preserve"> </w:t>
      </w:r>
      <w:r w:rsidR="00871613" w:rsidRPr="00840ACA">
        <w:t>)</w:t>
      </w:r>
    </w:p>
    <w:p w:rsidR="009C4828" w:rsidRDefault="009C4828">
      <w:pPr>
        <w:pStyle w:val="FootnoteText"/>
      </w:pPr>
    </w:p>
  </w:footnote>
  <w:footnote w:id="4">
    <w:p w:rsidR="00C90FFE" w:rsidRDefault="00C90FFE" w:rsidP="00C90FFE">
      <w:pPr>
        <w:pStyle w:val="FootnoteText"/>
        <w:rPr>
          <w:color w:val="1F497D"/>
          <w:szCs w:val="16"/>
        </w:rPr>
      </w:pPr>
      <w:r>
        <w:rPr>
          <w:rStyle w:val="FootnoteReference"/>
        </w:rPr>
        <w:footnoteRef/>
      </w:r>
      <w:r>
        <w:t xml:space="preserve"> </w:t>
      </w:r>
      <w:r w:rsidRPr="00D10BAA">
        <w:rPr>
          <w:szCs w:val="16"/>
        </w:rPr>
        <w:t>See</w:t>
      </w:r>
      <w:r>
        <w:rPr>
          <w:szCs w:val="16"/>
        </w:rPr>
        <w:t xml:space="preserve">the </w:t>
      </w:r>
      <w:r w:rsidRPr="00D10BAA">
        <w:rPr>
          <w:szCs w:val="16"/>
        </w:rPr>
        <w:t xml:space="preserve"> </w:t>
      </w:r>
      <w:r>
        <w:rPr>
          <w:szCs w:val="16"/>
        </w:rPr>
        <w:t xml:space="preserve">materials from the </w:t>
      </w:r>
      <w:hyperlink r:id="rId5" w:history="1">
        <w:r w:rsidRPr="00D10BAA">
          <w:rPr>
            <w:rStyle w:val="Hyperlink"/>
            <w:szCs w:val="16"/>
          </w:rPr>
          <w:t>September</w:t>
        </w:r>
      </w:hyperlink>
      <w:r w:rsidRPr="00D10BAA">
        <w:rPr>
          <w:color w:val="1F497D"/>
          <w:szCs w:val="16"/>
        </w:rPr>
        <w:t xml:space="preserve"> </w:t>
      </w:r>
      <w:r>
        <w:rPr>
          <w:color w:val="1F497D"/>
          <w:szCs w:val="16"/>
        </w:rPr>
        <w:t xml:space="preserve"> </w:t>
      </w:r>
      <w:r w:rsidRPr="00871613">
        <w:t xml:space="preserve">MC meetings (Agenda Item #6, Slides </w:t>
      </w:r>
      <w:r>
        <w:t>4</w:t>
      </w:r>
      <w:r w:rsidRPr="00871613">
        <w:t>-</w:t>
      </w:r>
      <w:r>
        <w:t>9</w:t>
      </w:r>
      <w:r w:rsidRPr="00871613">
        <w:t>)</w:t>
      </w:r>
    </w:p>
    <w:p w:rsidR="00C90FFE" w:rsidRDefault="00C90FFE">
      <w:pPr>
        <w:pStyle w:val="FootnoteText"/>
      </w:pPr>
    </w:p>
  </w:footnote>
  <w:footnote w:id="5">
    <w:p w:rsidR="00D10BAA" w:rsidRPr="00840ACA" w:rsidRDefault="00D96117" w:rsidP="00840ACA">
      <w:pPr>
        <w:pStyle w:val="FootnoteText"/>
      </w:pPr>
      <w:r w:rsidRPr="00840ACA">
        <w:rPr>
          <w:rStyle w:val="FootnoteReference"/>
        </w:rPr>
        <w:footnoteRef/>
      </w:r>
      <w:r w:rsidR="00840ACA" w:rsidRPr="00840ACA">
        <w:rPr>
          <w:rStyle w:val="FootnoteReference"/>
        </w:rPr>
        <w:t xml:space="preserve"> </w:t>
      </w:r>
      <w:r w:rsidR="006F1ED7">
        <w:rPr>
          <w:szCs w:val="16"/>
        </w:rPr>
        <w:t xml:space="preserve">See the materials from </w:t>
      </w:r>
      <w:hyperlink r:id="rId6" w:history="1">
        <w:r w:rsidR="006F1ED7">
          <w:rPr>
            <w:rStyle w:val="Hyperlink"/>
          </w:rPr>
          <w:t>October</w:t>
        </w:r>
      </w:hyperlink>
      <w:r w:rsidR="006F1ED7">
        <w:rPr>
          <w:color w:val="1F497D"/>
        </w:rPr>
        <w:t xml:space="preserve"> </w:t>
      </w:r>
      <w:r w:rsidR="006F1ED7" w:rsidRPr="006F1ED7">
        <w:t>MC Meeting (Agenda Item # 6, slides 3-5) and</w:t>
      </w:r>
      <w:r w:rsidR="006F1ED7">
        <w:rPr>
          <w:szCs w:val="16"/>
        </w:rPr>
        <w:t xml:space="preserve"> </w:t>
      </w:r>
      <w:r w:rsidR="006F1ED7">
        <w:t xml:space="preserve">the </w:t>
      </w:r>
      <w:hyperlink r:id="rId7" w:history="1">
        <w:r w:rsidR="006F1ED7">
          <w:rPr>
            <w:rStyle w:val="Hyperlink"/>
          </w:rPr>
          <w:t xml:space="preserve">November </w:t>
        </w:r>
      </w:hyperlink>
      <w:r w:rsidR="006F1ED7">
        <w:t xml:space="preserve"> </w:t>
      </w:r>
      <w:r w:rsidR="00840ACA" w:rsidRPr="00840ACA">
        <w:t xml:space="preserve">Market </w:t>
      </w:r>
      <w:r w:rsidR="00840ACA">
        <w:t>Markets Committee meetings</w:t>
      </w:r>
      <w:r w:rsidR="006F1ED7">
        <w:t xml:space="preserve"> (Agenda Item # 3, slides 3-6). </w:t>
      </w:r>
    </w:p>
    <w:p w:rsidR="00D96117" w:rsidRDefault="00D96117">
      <w:pPr>
        <w:pStyle w:val="FootnoteText"/>
      </w:pPr>
    </w:p>
  </w:footnote>
  <w:footnote w:id="6">
    <w:p w:rsidR="006F1ED7" w:rsidRPr="00840ACA" w:rsidRDefault="006F1ED7" w:rsidP="006F1ED7">
      <w:pPr>
        <w:pStyle w:val="FootnoteText"/>
      </w:pPr>
      <w:r>
        <w:rPr>
          <w:rStyle w:val="FootnoteReference"/>
        </w:rPr>
        <w:footnoteRef/>
      </w:r>
      <w:r>
        <w:t xml:space="preserve"> For a summary of the proposed tariff and manual changes, s</w:t>
      </w:r>
      <w:r>
        <w:rPr>
          <w:szCs w:val="16"/>
        </w:rPr>
        <w:t xml:space="preserve">ee materials from </w:t>
      </w:r>
      <w:hyperlink r:id="rId8" w:history="1">
        <w:r>
          <w:rPr>
            <w:rStyle w:val="Hyperlink"/>
          </w:rPr>
          <w:t>October</w:t>
        </w:r>
      </w:hyperlink>
      <w:r>
        <w:rPr>
          <w:color w:val="1F497D"/>
        </w:rPr>
        <w:t xml:space="preserve"> </w:t>
      </w:r>
      <w:r w:rsidRPr="00C90FFE">
        <w:t xml:space="preserve">MC Meeting (Agenda Item # 6, slides 8-29) </w:t>
      </w:r>
      <w:r>
        <w:rPr>
          <w:szCs w:val="16"/>
        </w:rPr>
        <w:t xml:space="preserve">and </w:t>
      </w:r>
      <w:r>
        <w:t xml:space="preserve">the </w:t>
      </w:r>
      <w:hyperlink r:id="rId9" w:history="1">
        <w:r>
          <w:rPr>
            <w:rStyle w:val="Hyperlink"/>
          </w:rPr>
          <w:t xml:space="preserve">November </w:t>
        </w:r>
      </w:hyperlink>
      <w:r>
        <w:t xml:space="preserve"> </w:t>
      </w:r>
      <w:r w:rsidRPr="00840ACA">
        <w:t xml:space="preserve">Market </w:t>
      </w:r>
      <w:r>
        <w:t>Markets Committee meetings (Agenda Item # 3, slides 7-9)</w:t>
      </w:r>
      <w:r w:rsidR="001F05DF">
        <w:t xml:space="preserve">. The proposed changes to the tariff and manuals can also be found on these links.  </w:t>
      </w:r>
      <w:r>
        <w:t xml:space="preserve"> </w:t>
      </w:r>
    </w:p>
    <w:p w:rsidR="006F1ED7" w:rsidRDefault="006F1ED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48" w:type="dxa"/>
      <w:tblInd w:w="25" w:type="dxa"/>
      <w:tblCellMar>
        <w:left w:w="115" w:type="dxa"/>
        <w:right w:w="115" w:type="dxa"/>
      </w:tblCellMar>
      <w:tblLook w:val="04A0" w:firstRow="1" w:lastRow="0" w:firstColumn="1" w:lastColumn="0" w:noHBand="0" w:noVBand="1"/>
    </w:tblPr>
    <w:tblGrid>
      <w:gridCol w:w="3744"/>
      <w:gridCol w:w="5904"/>
    </w:tblGrid>
    <w:tr w:rsidR="00D957F9" w:rsidTr="005D1A5B">
      <w:trPr>
        <w:trHeight w:val="990"/>
      </w:trPr>
      <w:tc>
        <w:tcPr>
          <w:tcW w:w="3744" w:type="dxa"/>
          <w:vAlign w:val="bottom"/>
        </w:tcPr>
        <w:p w:rsidR="00D957F9" w:rsidRDefault="00D63410" w:rsidP="005D1A5B">
          <w:pPr>
            <w:pStyle w:val="BodyText2"/>
            <w:spacing w:after="0"/>
          </w:pPr>
          <w:r>
            <w:rPr>
              <w:noProof/>
            </w:rPr>
            <w:drawing>
              <wp:inline distT="0" distB="0" distL="0" distR="0">
                <wp:extent cx="1325880" cy="678180"/>
                <wp:effectExtent l="19050" t="0" r="7620" b="0"/>
                <wp:docPr id="1" name="Picture 15" descr="iso_rgb_logoforltr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so_rgb_logoforltrhd"/>
                        <pic:cNvPicPr>
                          <a:picLocks noChangeAspect="1" noChangeArrowheads="1"/>
                        </pic:cNvPicPr>
                      </pic:nvPicPr>
                      <pic:blipFill>
                        <a:blip r:embed="rId1"/>
                        <a:srcRect/>
                        <a:stretch>
                          <a:fillRect/>
                        </a:stretch>
                      </pic:blipFill>
                      <pic:spPr bwMode="auto">
                        <a:xfrm>
                          <a:off x="0" y="0"/>
                          <a:ext cx="1325880" cy="678180"/>
                        </a:xfrm>
                        <a:prstGeom prst="rect">
                          <a:avLst/>
                        </a:prstGeom>
                        <a:noFill/>
                        <a:ln w="9525">
                          <a:noFill/>
                          <a:miter lim="800000"/>
                          <a:headEnd/>
                          <a:tailEnd/>
                        </a:ln>
                      </pic:spPr>
                    </pic:pic>
                  </a:graphicData>
                </a:graphic>
              </wp:inline>
            </w:drawing>
          </w:r>
        </w:p>
      </w:tc>
      <w:tc>
        <w:tcPr>
          <w:tcW w:w="5904" w:type="dxa"/>
          <w:vAlign w:val="center"/>
        </w:tcPr>
        <w:p w:rsidR="00D957F9" w:rsidRPr="00D44E6D" w:rsidRDefault="00D957F9" w:rsidP="005D1A5B">
          <w:pPr>
            <w:pStyle w:val="BodyText2"/>
            <w:spacing w:after="0" w:line="240" w:lineRule="auto"/>
            <w:jc w:val="right"/>
          </w:pPr>
        </w:p>
      </w:tc>
    </w:tr>
  </w:tbl>
  <w:p w:rsidR="00D957F9" w:rsidRPr="009658B4" w:rsidRDefault="00D957F9" w:rsidP="0084748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2D4"/>
    <w:multiLevelType w:val="hybridMultilevel"/>
    <w:tmpl w:val="79C8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C64A6"/>
    <w:multiLevelType w:val="hybridMultilevel"/>
    <w:tmpl w:val="CA941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62F78"/>
    <w:multiLevelType w:val="hybridMultilevel"/>
    <w:tmpl w:val="6D945F02"/>
    <w:lvl w:ilvl="0" w:tplc="E910CC82">
      <w:start w:val="1"/>
      <w:numFmt w:val="lowerLetter"/>
      <w:pStyle w:val="Option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7A5DB7"/>
    <w:multiLevelType w:val="hybridMultilevel"/>
    <w:tmpl w:val="F5D6A10A"/>
    <w:lvl w:ilvl="0" w:tplc="9F62E4BC">
      <w:start w:val="1"/>
      <w:numFmt w:val="bullet"/>
      <w:lvlText w:val="•"/>
      <w:lvlJc w:val="left"/>
      <w:pPr>
        <w:tabs>
          <w:tab w:val="num" w:pos="720"/>
        </w:tabs>
        <w:ind w:left="720" w:hanging="360"/>
      </w:pPr>
      <w:rPr>
        <w:rFonts w:ascii="Arial" w:hAnsi="Arial" w:hint="default"/>
      </w:rPr>
    </w:lvl>
    <w:lvl w:ilvl="1" w:tplc="9D9E2F14">
      <w:start w:val="1141"/>
      <w:numFmt w:val="bullet"/>
      <w:lvlText w:val="–"/>
      <w:lvlJc w:val="left"/>
      <w:pPr>
        <w:tabs>
          <w:tab w:val="num" w:pos="1440"/>
        </w:tabs>
        <w:ind w:left="1440" w:hanging="360"/>
      </w:pPr>
      <w:rPr>
        <w:rFonts w:ascii="Arial" w:hAnsi="Arial" w:hint="default"/>
      </w:rPr>
    </w:lvl>
    <w:lvl w:ilvl="2" w:tplc="6FE62A32" w:tentative="1">
      <w:start w:val="1"/>
      <w:numFmt w:val="bullet"/>
      <w:lvlText w:val="•"/>
      <w:lvlJc w:val="left"/>
      <w:pPr>
        <w:tabs>
          <w:tab w:val="num" w:pos="2160"/>
        </w:tabs>
        <w:ind w:left="2160" w:hanging="360"/>
      </w:pPr>
      <w:rPr>
        <w:rFonts w:ascii="Arial" w:hAnsi="Arial" w:hint="default"/>
      </w:rPr>
    </w:lvl>
    <w:lvl w:ilvl="3" w:tplc="1DEEBE36" w:tentative="1">
      <w:start w:val="1"/>
      <w:numFmt w:val="bullet"/>
      <w:lvlText w:val="•"/>
      <w:lvlJc w:val="left"/>
      <w:pPr>
        <w:tabs>
          <w:tab w:val="num" w:pos="2880"/>
        </w:tabs>
        <w:ind w:left="2880" w:hanging="360"/>
      </w:pPr>
      <w:rPr>
        <w:rFonts w:ascii="Arial" w:hAnsi="Arial" w:hint="default"/>
      </w:rPr>
    </w:lvl>
    <w:lvl w:ilvl="4" w:tplc="9D02DCC0" w:tentative="1">
      <w:start w:val="1"/>
      <w:numFmt w:val="bullet"/>
      <w:lvlText w:val="•"/>
      <w:lvlJc w:val="left"/>
      <w:pPr>
        <w:tabs>
          <w:tab w:val="num" w:pos="3600"/>
        </w:tabs>
        <w:ind w:left="3600" w:hanging="360"/>
      </w:pPr>
      <w:rPr>
        <w:rFonts w:ascii="Arial" w:hAnsi="Arial" w:hint="default"/>
      </w:rPr>
    </w:lvl>
    <w:lvl w:ilvl="5" w:tplc="3CA6234A" w:tentative="1">
      <w:start w:val="1"/>
      <w:numFmt w:val="bullet"/>
      <w:lvlText w:val="•"/>
      <w:lvlJc w:val="left"/>
      <w:pPr>
        <w:tabs>
          <w:tab w:val="num" w:pos="4320"/>
        </w:tabs>
        <w:ind w:left="4320" w:hanging="360"/>
      </w:pPr>
      <w:rPr>
        <w:rFonts w:ascii="Arial" w:hAnsi="Arial" w:hint="default"/>
      </w:rPr>
    </w:lvl>
    <w:lvl w:ilvl="6" w:tplc="43543A62" w:tentative="1">
      <w:start w:val="1"/>
      <w:numFmt w:val="bullet"/>
      <w:lvlText w:val="•"/>
      <w:lvlJc w:val="left"/>
      <w:pPr>
        <w:tabs>
          <w:tab w:val="num" w:pos="5040"/>
        </w:tabs>
        <w:ind w:left="5040" w:hanging="360"/>
      </w:pPr>
      <w:rPr>
        <w:rFonts w:ascii="Arial" w:hAnsi="Arial" w:hint="default"/>
      </w:rPr>
    </w:lvl>
    <w:lvl w:ilvl="7" w:tplc="39585B30" w:tentative="1">
      <w:start w:val="1"/>
      <w:numFmt w:val="bullet"/>
      <w:lvlText w:val="•"/>
      <w:lvlJc w:val="left"/>
      <w:pPr>
        <w:tabs>
          <w:tab w:val="num" w:pos="5760"/>
        </w:tabs>
        <w:ind w:left="5760" w:hanging="360"/>
      </w:pPr>
      <w:rPr>
        <w:rFonts w:ascii="Arial" w:hAnsi="Arial" w:hint="default"/>
      </w:rPr>
    </w:lvl>
    <w:lvl w:ilvl="8" w:tplc="D51C288A" w:tentative="1">
      <w:start w:val="1"/>
      <w:numFmt w:val="bullet"/>
      <w:lvlText w:val="•"/>
      <w:lvlJc w:val="left"/>
      <w:pPr>
        <w:tabs>
          <w:tab w:val="num" w:pos="6480"/>
        </w:tabs>
        <w:ind w:left="6480" w:hanging="360"/>
      </w:pPr>
      <w:rPr>
        <w:rFonts w:ascii="Arial" w:hAnsi="Arial" w:hint="default"/>
      </w:rPr>
    </w:lvl>
  </w:abstractNum>
  <w:abstractNum w:abstractNumId="4">
    <w:nsid w:val="22DE57CE"/>
    <w:multiLevelType w:val="hybridMultilevel"/>
    <w:tmpl w:val="7542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786A7A"/>
    <w:multiLevelType w:val="hybridMultilevel"/>
    <w:tmpl w:val="C4F0C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D453E"/>
    <w:multiLevelType w:val="hybridMultilevel"/>
    <w:tmpl w:val="23EEB81E"/>
    <w:lvl w:ilvl="0" w:tplc="DF904306">
      <w:start w:val="1"/>
      <w:numFmt w:val="bullet"/>
      <w:lvlText w:val="•"/>
      <w:lvlJc w:val="left"/>
      <w:pPr>
        <w:tabs>
          <w:tab w:val="num" w:pos="720"/>
        </w:tabs>
        <w:ind w:left="720" w:hanging="360"/>
      </w:pPr>
      <w:rPr>
        <w:rFonts w:ascii="Arial" w:hAnsi="Arial" w:hint="default"/>
      </w:rPr>
    </w:lvl>
    <w:lvl w:ilvl="1" w:tplc="884655A2">
      <w:start w:val="1141"/>
      <w:numFmt w:val="bullet"/>
      <w:lvlText w:val="–"/>
      <w:lvlJc w:val="left"/>
      <w:pPr>
        <w:tabs>
          <w:tab w:val="num" w:pos="1440"/>
        </w:tabs>
        <w:ind w:left="1440" w:hanging="360"/>
      </w:pPr>
      <w:rPr>
        <w:rFonts w:ascii="Arial" w:hAnsi="Arial" w:hint="default"/>
      </w:rPr>
    </w:lvl>
    <w:lvl w:ilvl="2" w:tplc="9BD0F354" w:tentative="1">
      <w:start w:val="1"/>
      <w:numFmt w:val="bullet"/>
      <w:lvlText w:val="•"/>
      <w:lvlJc w:val="left"/>
      <w:pPr>
        <w:tabs>
          <w:tab w:val="num" w:pos="2160"/>
        </w:tabs>
        <w:ind w:left="2160" w:hanging="360"/>
      </w:pPr>
      <w:rPr>
        <w:rFonts w:ascii="Arial" w:hAnsi="Arial" w:hint="default"/>
      </w:rPr>
    </w:lvl>
    <w:lvl w:ilvl="3" w:tplc="94AAE08C" w:tentative="1">
      <w:start w:val="1"/>
      <w:numFmt w:val="bullet"/>
      <w:lvlText w:val="•"/>
      <w:lvlJc w:val="left"/>
      <w:pPr>
        <w:tabs>
          <w:tab w:val="num" w:pos="2880"/>
        </w:tabs>
        <w:ind w:left="2880" w:hanging="360"/>
      </w:pPr>
      <w:rPr>
        <w:rFonts w:ascii="Arial" w:hAnsi="Arial" w:hint="default"/>
      </w:rPr>
    </w:lvl>
    <w:lvl w:ilvl="4" w:tplc="D81C3D84" w:tentative="1">
      <w:start w:val="1"/>
      <w:numFmt w:val="bullet"/>
      <w:lvlText w:val="•"/>
      <w:lvlJc w:val="left"/>
      <w:pPr>
        <w:tabs>
          <w:tab w:val="num" w:pos="3600"/>
        </w:tabs>
        <w:ind w:left="3600" w:hanging="360"/>
      </w:pPr>
      <w:rPr>
        <w:rFonts w:ascii="Arial" w:hAnsi="Arial" w:hint="default"/>
      </w:rPr>
    </w:lvl>
    <w:lvl w:ilvl="5" w:tplc="60AABB0C" w:tentative="1">
      <w:start w:val="1"/>
      <w:numFmt w:val="bullet"/>
      <w:lvlText w:val="•"/>
      <w:lvlJc w:val="left"/>
      <w:pPr>
        <w:tabs>
          <w:tab w:val="num" w:pos="4320"/>
        </w:tabs>
        <w:ind w:left="4320" w:hanging="360"/>
      </w:pPr>
      <w:rPr>
        <w:rFonts w:ascii="Arial" w:hAnsi="Arial" w:hint="default"/>
      </w:rPr>
    </w:lvl>
    <w:lvl w:ilvl="6" w:tplc="702EF7B2" w:tentative="1">
      <w:start w:val="1"/>
      <w:numFmt w:val="bullet"/>
      <w:lvlText w:val="•"/>
      <w:lvlJc w:val="left"/>
      <w:pPr>
        <w:tabs>
          <w:tab w:val="num" w:pos="5040"/>
        </w:tabs>
        <w:ind w:left="5040" w:hanging="360"/>
      </w:pPr>
      <w:rPr>
        <w:rFonts w:ascii="Arial" w:hAnsi="Arial" w:hint="default"/>
      </w:rPr>
    </w:lvl>
    <w:lvl w:ilvl="7" w:tplc="FA844798" w:tentative="1">
      <w:start w:val="1"/>
      <w:numFmt w:val="bullet"/>
      <w:lvlText w:val="•"/>
      <w:lvlJc w:val="left"/>
      <w:pPr>
        <w:tabs>
          <w:tab w:val="num" w:pos="5760"/>
        </w:tabs>
        <w:ind w:left="5760" w:hanging="360"/>
      </w:pPr>
      <w:rPr>
        <w:rFonts w:ascii="Arial" w:hAnsi="Arial" w:hint="default"/>
      </w:rPr>
    </w:lvl>
    <w:lvl w:ilvl="8" w:tplc="0DF486D4" w:tentative="1">
      <w:start w:val="1"/>
      <w:numFmt w:val="bullet"/>
      <w:lvlText w:val="•"/>
      <w:lvlJc w:val="left"/>
      <w:pPr>
        <w:tabs>
          <w:tab w:val="num" w:pos="6480"/>
        </w:tabs>
        <w:ind w:left="6480" w:hanging="360"/>
      </w:pPr>
      <w:rPr>
        <w:rFonts w:ascii="Arial" w:hAnsi="Arial" w:hint="default"/>
      </w:rPr>
    </w:lvl>
  </w:abstractNum>
  <w:abstractNum w:abstractNumId="7">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8">
    <w:nsid w:val="2BE94BC5"/>
    <w:multiLevelType w:val="hybridMultilevel"/>
    <w:tmpl w:val="1E0E4658"/>
    <w:lvl w:ilvl="0" w:tplc="131C783C">
      <w:start w:val="1"/>
      <w:numFmt w:val="bullet"/>
      <w:lvlText w:val="•"/>
      <w:lvlJc w:val="left"/>
      <w:pPr>
        <w:tabs>
          <w:tab w:val="num" w:pos="720"/>
        </w:tabs>
        <w:ind w:left="720" w:hanging="360"/>
      </w:pPr>
      <w:rPr>
        <w:rFonts w:ascii="Arial" w:hAnsi="Arial" w:hint="default"/>
      </w:rPr>
    </w:lvl>
    <w:lvl w:ilvl="1" w:tplc="36282F00" w:tentative="1">
      <w:start w:val="1"/>
      <w:numFmt w:val="bullet"/>
      <w:lvlText w:val="•"/>
      <w:lvlJc w:val="left"/>
      <w:pPr>
        <w:tabs>
          <w:tab w:val="num" w:pos="1440"/>
        </w:tabs>
        <w:ind w:left="1440" w:hanging="360"/>
      </w:pPr>
      <w:rPr>
        <w:rFonts w:ascii="Arial" w:hAnsi="Arial" w:hint="default"/>
      </w:rPr>
    </w:lvl>
    <w:lvl w:ilvl="2" w:tplc="8460D6C2" w:tentative="1">
      <w:start w:val="1"/>
      <w:numFmt w:val="bullet"/>
      <w:lvlText w:val="•"/>
      <w:lvlJc w:val="left"/>
      <w:pPr>
        <w:tabs>
          <w:tab w:val="num" w:pos="2160"/>
        </w:tabs>
        <w:ind w:left="2160" w:hanging="360"/>
      </w:pPr>
      <w:rPr>
        <w:rFonts w:ascii="Arial" w:hAnsi="Arial" w:hint="default"/>
      </w:rPr>
    </w:lvl>
    <w:lvl w:ilvl="3" w:tplc="592A3C68" w:tentative="1">
      <w:start w:val="1"/>
      <w:numFmt w:val="bullet"/>
      <w:lvlText w:val="•"/>
      <w:lvlJc w:val="left"/>
      <w:pPr>
        <w:tabs>
          <w:tab w:val="num" w:pos="2880"/>
        </w:tabs>
        <w:ind w:left="2880" w:hanging="360"/>
      </w:pPr>
      <w:rPr>
        <w:rFonts w:ascii="Arial" w:hAnsi="Arial" w:hint="default"/>
      </w:rPr>
    </w:lvl>
    <w:lvl w:ilvl="4" w:tplc="D6DC71EA" w:tentative="1">
      <w:start w:val="1"/>
      <w:numFmt w:val="bullet"/>
      <w:lvlText w:val="•"/>
      <w:lvlJc w:val="left"/>
      <w:pPr>
        <w:tabs>
          <w:tab w:val="num" w:pos="3600"/>
        </w:tabs>
        <w:ind w:left="3600" w:hanging="360"/>
      </w:pPr>
      <w:rPr>
        <w:rFonts w:ascii="Arial" w:hAnsi="Arial" w:hint="default"/>
      </w:rPr>
    </w:lvl>
    <w:lvl w:ilvl="5" w:tplc="78C0DB46" w:tentative="1">
      <w:start w:val="1"/>
      <w:numFmt w:val="bullet"/>
      <w:lvlText w:val="•"/>
      <w:lvlJc w:val="left"/>
      <w:pPr>
        <w:tabs>
          <w:tab w:val="num" w:pos="4320"/>
        </w:tabs>
        <w:ind w:left="4320" w:hanging="360"/>
      </w:pPr>
      <w:rPr>
        <w:rFonts w:ascii="Arial" w:hAnsi="Arial" w:hint="default"/>
      </w:rPr>
    </w:lvl>
    <w:lvl w:ilvl="6" w:tplc="CF88520A" w:tentative="1">
      <w:start w:val="1"/>
      <w:numFmt w:val="bullet"/>
      <w:lvlText w:val="•"/>
      <w:lvlJc w:val="left"/>
      <w:pPr>
        <w:tabs>
          <w:tab w:val="num" w:pos="5040"/>
        </w:tabs>
        <w:ind w:left="5040" w:hanging="360"/>
      </w:pPr>
      <w:rPr>
        <w:rFonts w:ascii="Arial" w:hAnsi="Arial" w:hint="default"/>
      </w:rPr>
    </w:lvl>
    <w:lvl w:ilvl="7" w:tplc="E384FF3E" w:tentative="1">
      <w:start w:val="1"/>
      <w:numFmt w:val="bullet"/>
      <w:lvlText w:val="•"/>
      <w:lvlJc w:val="left"/>
      <w:pPr>
        <w:tabs>
          <w:tab w:val="num" w:pos="5760"/>
        </w:tabs>
        <w:ind w:left="5760" w:hanging="360"/>
      </w:pPr>
      <w:rPr>
        <w:rFonts w:ascii="Arial" w:hAnsi="Arial" w:hint="default"/>
      </w:rPr>
    </w:lvl>
    <w:lvl w:ilvl="8" w:tplc="A7585D64" w:tentative="1">
      <w:start w:val="1"/>
      <w:numFmt w:val="bullet"/>
      <w:lvlText w:val="•"/>
      <w:lvlJc w:val="left"/>
      <w:pPr>
        <w:tabs>
          <w:tab w:val="num" w:pos="6480"/>
        </w:tabs>
        <w:ind w:left="6480" w:hanging="360"/>
      </w:pPr>
      <w:rPr>
        <w:rFonts w:ascii="Arial" w:hAnsi="Arial" w:hint="default"/>
      </w:rPr>
    </w:lvl>
  </w:abstractNum>
  <w:abstractNum w:abstractNumId="9">
    <w:nsid w:val="332E31AC"/>
    <w:multiLevelType w:val="hybridMultilevel"/>
    <w:tmpl w:val="BE96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6627FD"/>
    <w:multiLevelType w:val="hybridMultilevel"/>
    <w:tmpl w:val="7DEC4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AEC2F1A"/>
    <w:multiLevelType w:val="hybridMultilevel"/>
    <w:tmpl w:val="87265284"/>
    <w:lvl w:ilvl="0" w:tplc="E7A2CB6E">
      <w:start w:val="1"/>
      <w:numFmt w:val="bullet"/>
      <w:lvlText w:val="•"/>
      <w:lvlJc w:val="left"/>
      <w:pPr>
        <w:tabs>
          <w:tab w:val="num" w:pos="720"/>
        </w:tabs>
        <w:ind w:left="720" w:hanging="360"/>
      </w:pPr>
      <w:rPr>
        <w:rFonts w:ascii="Arial" w:hAnsi="Arial" w:hint="default"/>
      </w:rPr>
    </w:lvl>
    <w:lvl w:ilvl="1" w:tplc="C96E2296" w:tentative="1">
      <w:start w:val="1"/>
      <w:numFmt w:val="bullet"/>
      <w:lvlText w:val="•"/>
      <w:lvlJc w:val="left"/>
      <w:pPr>
        <w:tabs>
          <w:tab w:val="num" w:pos="1440"/>
        </w:tabs>
        <w:ind w:left="1440" w:hanging="360"/>
      </w:pPr>
      <w:rPr>
        <w:rFonts w:ascii="Arial" w:hAnsi="Arial" w:hint="default"/>
      </w:rPr>
    </w:lvl>
    <w:lvl w:ilvl="2" w:tplc="2DF69818" w:tentative="1">
      <w:start w:val="1"/>
      <w:numFmt w:val="bullet"/>
      <w:lvlText w:val="•"/>
      <w:lvlJc w:val="left"/>
      <w:pPr>
        <w:tabs>
          <w:tab w:val="num" w:pos="2160"/>
        </w:tabs>
        <w:ind w:left="2160" w:hanging="360"/>
      </w:pPr>
      <w:rPr>
        <w:rFonts w:ascii="Arial" w:hAnsi="Arial" w:hint="default"/>
      </w:rPr>
    </w:lvl>
    <w:lvl w:ilvl="3" w:tplc="443E665A" w:tentative="1">
      <w:start w:val="1"/>
      <w:numFmt w:val="bullet"/>
      <w:lvlText w:val="•"/>
      <w:lvlJc w:val="left"/>
      <w:pPr>
        <w:tabs>
          <w:tab w:val="num" w:pos="2880"/>
        </w:tabs>
        <w:ind w:left="2880" w:hanging="360"/>
      </w:pPr>
      <w:rPr>
        <w:rFonts w:ascii="Arial" w:hAnsi="Arial" w:hint="default"/>
      </w:rPr>
    </w:lvl>
    <w:lvl w:ilvl="4" w:tplc="1E504CDE" w:tentative="1">
      <w:start w:val="1"/>
      <w:numFmt w:val="bullet"/>
      <w:lvlText w:val="•"/>
      <w:lvlJc w:val="left"/>
      <w:pPr>
        <w:tabs>
          <w:tab w:val="num" w:pos="3600"/>
        </w:tabs>
        <w:ind w:left="3600" w:hanging="360"/>
      </w:pPr>
      <w:rPr>
        <w:rFonts w:ascii="Arial" w:hAnsi="Arial" w:hint="default"/>
      </w:rPr>
    </w:lvl>
    <w:lvl w:ilvl="5" w:tplc="3FDA0B5A" w:tentative="1">
      <w:start w:val="1"/>
      <w:numFmt w:val="bullet"/>
      <w:lvlText w:val="•"/>
      <w:lvlJc w:val="left"/>
      <w:pPr>
        <w:tabs>
          <w:tab w:val="num" w:pos="4320"/>
        </w:tabs>
        <w:ind w:left="4320" w:hanging="360"/>
      </w:pPr>
      <w:rPr>
        <w:rFonts w:ascii="Arial" w:hAnsi="Arial" w:hint="default"/>
      </w:rPr>
    </w:lvl>
    <w:lvl w:ilvl="6" w:tplc="DC38EE78" w:tentative="1">
      <w:start w:val="1"/>
      <w:numFmt w:val="bullet"/>
      <w:lvlText w:val="•"/>
      <w:lvlJc w:val="left"/>
      <w:pPr>
        <w:tabs>
          <w:tab w:val="num" w:pos="5040"/>
        </w:tabs>
        <w:ind w:left="5040" w:hanging="360"/>
      </w:pPr>
      <w:rPr>
        <w:rFonts w:ascii="Arial" w:hAnsi="Arial" w:hint="default"/>
      </w:rPr>
    </w:lvl>
    <w:lvl w:ilvl="7" w:tplc="3702D4FE" w:tentative="1">
      <w:start w:val="1"/>
      <w:numFmt w:val="bullet"/>
      <w:lvlText w:val="•"/>
      <w:lvlJc w:val="left"/>
      <w:pPr>
        <w:tabs>
          <w:tab w:val="num" w:pos="5760"/>
        </w:tabs>
        <w:ind w:left="5760" w:hanging="360"/>
      </w:pPr>
      <w:rPr>
        <w:rFonts w:ascii="Arial" w:hAnsi="Arial" w:hint="default"/>
      </w:rPr>
    </w:lvl>
    <w:lvl w:ilvl="8" w:tplc="BD0033D6" w:tentative="1">
      <w:start w:val="1"/>
      <w:numFmt w:val="bullet"/>
      <w:lvlText w:val="•"/>
      <w:lvlJc w:val="left"/>
      <w:pPr>
        <w:tabs>
          <w:tab w:val="num" w:pos="6480"/>
        </w:tabs>
        <w:ind w:left="6480" w:hanging="360"/>
      </w:pPr>
      <w:rPr>
        <w:rFonts w:ascii="Arial" w:hAnsi="Arial" w:hint="default"/>
      </w:rPr>
    </w:lvl>
  </w:abstractNum>
  <w:abstractNum w:abstractNumId="12">
    <w:nsid w:val="40EC4E5E"/>
    <w:multiLevelType w:val="hybridMultilevel"/>
    <w:tmpl w:val="D69E0A0A"/>
    <w:lvl w:ilvl="0" w:tplc="A18E2D42">
      <w:start w:val="1"/>
      <w:numFmt w:val="bullet"/>
      <w:lvlText w:val="•"/>
      <w:lvlJc w:val="left"/>
      <w:pPr>
        <w:tabs>
          <w:tab w:val="num" w:pos="720"/>
        </w:tabs>
        <w:ind w:left="720" w:hanging="360"/>
      </w:pPr>
      <w:rPr>
        <w:rFonts w:ascii="Arial" w:hAnsi="Arial" w:hint="default"/>
      </w:rPr>
    </w:lvl>
    <w:lvl w:ilvl="1" w:tplc="89BEC94C">
      <w:start w:val="1469"/>
      <w:numFmt w:val="bullet"/>
      <w:lvlText w:val="–"/>
      <w:lvlJc w:val="left"/>
      <w:pPr>
        <w:tabs>
          <w:tab w:val="num" w:pos="1440"/>
        </w:tabs>
        <w:ind w:left="1440" w:hanging="360"/>
      </w:pPr>
      <w:rPr>
        <w:rFonts w:ascii="Arial" w:hAnsi="Arial" w:hint="default"/>
      </w:rPr>
    </w:lvl>
    <w:lvl w:ilvl="2" w:tplc="F1E68C66" w:tentative="1">
      <w:start w:val="1"/>
      <w:numFmt w:val="bullet"/>
      <w:lvlText w:val="•"/>
      <w:lvlJc w:val="left"/>
      <w:pPr>
        <w:tabs>
          <w:tab w:val="num" w:pos="2160"/>
        </w:tabs>
        <w:ind w:left="2160" w:hanging="360"/>
      </w:pPr>
      <w:rPr>
        <w:rFonts w:ascii="Arial" w:hAnsi="Arial" w:hint="default"/>
      </w:rPr>
    </w:lvl>
    <w:lvl w:ilvl="3" w:tplc="8B2A6588">
      <w:start w:val="1469"/>
      <w:numFmt w:val="bullet"/>
      <w:lvlText w:val="–"/>
      <w:lvlJc w:val="left"/>
      <w:pPr>
        <w:tabs>
          <w:tab w:val="num" w:pos="2880"/>
        </w:tabs>
        <w:ind w:left="2880" w:hanging="360"/>
      </w:pPr>
      <w:rPr>
        <w:rFonts w:ascii="Arial" w:hAnsi="Arial" w:hint="default"/>
      </w:rPr>
    </w:lvl>
    <w:lvl w:ilvl="4" w:tplc="9C90ACB2" w:tentative="1">
      <w:start w:val="1"/>
      <w:numFmt w:val="bullet"/>
      <w:lvlText w:val="•"/>
      <w:lvlJc w:val="left"/>
      <w:pPr>
        <w:tabs>
          <w:tab w:val="num" w:pos="3600"/>
        </w:tabs>
        <w:ind w:left="3600" w:hanging="360"/>
      </w:pPr>
      <w:rPr>
        <w:rFonts w:ascii="Arial" w:hAnsi="Arial" w:hint="default"/>
      </w:rPr>
    </w:lvl>
    <w:lvl w:ilvl="5" w:tplc="B79C4D22" w:tentative="1">
      <w:start w:val="1"/>
      <w:numFmt w:val="bullet"/>
      <w:lvlText w:val="•"/>
      <w:lvlJc w:val="left"/>
      <w:pPr>
        <w:tabs>
          <w:tab w:val="num" w:pos="4320"/>
        </w:tabs>
        <w:ind w:left="4320" w:hanging="360"/>
      </w:pPr>
      <w:rPr>
        <w:rFonts w:ascii="Arial" w:hAnsi="Arial" w:hint="default"/>
      </w:rPr>
    </w:lvl>
    <w:lvl w:ilvl="6" w:tplc="81A8A518" w:tentative="1">
      <w:start w:val="1"/>
      <w:numFmt w:val="bullet"/>
      <w:lvlText w:val="•"/>
      <w:lvlJc w:val="left"/>
      <w:pPr>
        <w:tabs>
          <w:tab w:val="num" w:pos="5040"/>
        </w:tabs>
        <w:ind w:left="5040" w:hanging="360"/>
      </w:pPr>
      <w:rPr>
        <w:rFonts w:ascii="Arial" w:hAnsi="Arial" w:hint="default"/>
      </w:rPr>
    </w:lvl>
    <w:lvl w:ilvl="7" w:tplc="06E61CF8" w:tentative="1">
      <w:start w:val="1"/>
      <w:numFmt w:val="bullet"/>
      <w:lvlText w:val="•"/>
      <w:lvlJc w:val="left"/>
      <w:pPr>
        <w:tabs>
          <w:tab w:val="num" w:pos="5760"/>
        </w:tabs>
        <w:ind w:left="5760" w:hanging="360"/>
      </w:pPr>
      <w:rPr>
        <w:rFonts w:ascii="Arial" w:hAnsi="Arial" w:hint="default"/>
      </w:rPr>
    </w:lvl>
    <w:lvl w:ilvl="8" w:tplc="DBD62D2E" w:tentative="1">
      <w:start w:val="1"/>
      <w:numFmt w:val="bullet"/>
      <w:lvlText w:val="•"/>
      <w:lvlJc w:val="left"/>
      <w:pPr>
        <w:tabs>
          <w:tab w:val="num" w:pos="6480"/>
        </w:tabs>
        <w:ind w:left="6480" w:hanging="360"/>
      </w:pPr>
      <w:rPr>
        <w:rFonts w:ascii="Arial" w:hAnsi="Arial" w:hint="default"/>
      </w:rPr>
    </w:lvl>
  </w:abstractNum>
  <w:abstractNum w:abstractNumId="13">
    <w:nsid w:val="471077CC"/>
    <w:multiLevelType w:val="hybridMultilevel"/>
    <w:tmpl w:val="3D72AF18"/>
    <w:lvl w:ilvl="0" w:tplc="DC00B022">
      <w:start w:val="1"/>
      <w:numFmt w:val="bullet"/>
      <w:lvlText w:val="•"/>
      <w:lvlJc w:val="left"/>
      <w:pPr>
        <w:tabs>
          <w:tab w:val="num" w:pos="720"/>
        </w:tabs>
        <w:ind w:left="720" w:hanging="360"/>
      </w:pPr>
      <w:rPr>
        <w:rFonts w:ascii="Arial" w:hAnsi="Arial" w:hint="default"/>
      </w:rPr>
    </w:lvl>
    <w:lvl w:ilvl="1" w:tplc="744E5B82" w:tentative="1">
      <w:start w:val="1"/>
      <w:numFmt w:val="bullet"/>
      <w:lvlText w:val="•"/>
      <w:lvlJc w:val="left"/>
      <w:pPr>
        <w:tabs>
          <w:tab w:val="num" w:pos="1440"/>
        </w:tabs>
        <w:ind w:left="1440" w:hanging="360"/>
      </w:pPr>
      <w:rPr>
        <w:rFonts w:ascii="Arial" w:hAnsi="Arial" w:hint="default"/>
      </w:rPr>
    </w:lvl>
    <w:lvl w:ilvl="2" w:tplc="207C784A" w:tentative="1">
      <w:start w:val="1"/>
      <w:numFmt w:val="bullet"/>
      <w:lvlText w:val="•"/>
      <w:lvlJc w:val="left"/>
      <w:pPr>
        <w:tabs>
          <w:tab w:val="num" w:pos="2160"/>
        </w:tabs>
        <w:ind w:left="2160" w:hanging="360"/>
      </w:pPr>
      <w:rPr>
        <w:rFonts w:ascii="Arial" w:hAnsi="Arial" w:hint="default"/>
      </w:rPr>
    </w:lvl>
    <w:lvl w:ilvl="3" w:tplc="462C5CE0" w:tentative="1">
      <w:start w:val="1"/>
      <w:numFmt w:val="bullet"/>
      <w:lvlText w:val="•"/>
      <w:lvlJc w:val="left"/>
      <w:pPr>
        <w:tabs>
          <w:tab w:val="num" w:pos="2880"/>
        </w:tabs>
        <w:ind w:left="2880" w:hanging="360"/>
      </w:pPr>
      <w:rPr>
        <w:rFonts w:ascii="Arial" w:hAnsi="Arial" w:hint="default"/>
      </w:rPr>
    </w:lvl>
    <w:lvl w:ilvl="4" w:tplc="6C824994" w:tentative="1">
      <w:start w:val="1"/>
      <w:numFmt w:val="bullet"/>
      <w:lvlText w:val="•"/>
      <w:lvlJc w:val="left"/>
      <w:pPr>
        <w:tabs>
          <w:tab w:val="num" w:pos="3600"/>
        </w:tabs>
        <w:ind w:left="3600" w:hanging="360"/>
      </w:pPr>
      <w:rPr>
        <w:rFonts w:ascii="Arial" w:hAnsi="Arial" w:hint="default"/>
      </w:rPr>
    </w:lvl>
    <w:lvl w:ilvl="5" w:tplc="24146476" w:tentative="1">
      <w:start w:val="1"/>
      <w:numFmt w:val="bullet"/>
      <w:lvlText w:val="•"/>
      <w:lvlJc w:val="left"/>
      <w:pPr>
        <w:tabs>
          <w:tab w:val="num" w:pos="4320"/>
        </w:tabs>
        <w:ind w:left="4320" w:hanging="360"/>
      </w:pPr>
      <w:rPr>
        <w:rFonts w:ascii="Arial" w:hAnsi="Arial" w:hint="default"/>
      </w:rPr>
    </w:lvl>
    <w:lvl w:ilvl="6" w:tplc="5A54A3DE" w:tentative="1">
      <w:start w:val="1"/>
      <w:numFmt w:val="bullet"/>
      <w:lvlText w:val="•"/>
      <w:lvlJc w:val="left"/>
      <w:pPr>
        <w:tabs>
          <w:tab w:val="num" w:pos="5040"/>
        </w:tabs>
        <w:ind w:left="5040" w:hanging="360"/>
      </w:pPr>
      <w:rPr>
        <w:rFonts w:ascii="Arial" w:hAnsi="Arial" w:hint="default"/>
      </w:rPr>
    </w:lvl>
    <w:lvl w:ilvl="7" w:tplc="138C6412" w:tentative="1">
      <w:start w:val="1"/>
      <w:numFmt w:val="bullet"/>
      <w:lvlText w:val="•"/>
      <w:lvlJc w:val="left"/>
      <w:pPr>
        <w:tabs>
          <w:tab w:val="num" w:pos="5760"/>
        </w:tabs>
        <w:ind w:left="5760" w:hanging="360"/>
      </w:pPr>
      <w:rPr>
        <w:rFonts w:ascii="Arial" w:hAnsi="Arial" w:hint="default"/>
      </w:rPr>
    </w:lvl>
    <w:lvl w:ilvl="8" w:tplc="9432BB26" w:tentative="1">
      <w:start w:val="1"/>
      <w:numFmt w:val="bullet"/>
      <w:lvlText w:val="•"/>
      <w:lvlJc w:val="left"/>
      <w:pPr>
        <w:tabs>
          <w:tab w:val="num" w:pos="6480"/>
        </w:tabs>
        <w:ind w:left="6480" w:hanging="360"/>
      </w:pPr>
      <w:rPr>
        <w:rFonts w:ascii="Arial" w:hAnsi="Arial" w:hint="default"/>
      </w:rPr>
    </w:lvl>
  </w:abstractNum>
  <w:abstractNum w:abstractNumId="14">
    <w:nsid w:val="48F22A08"/>
    <w:multiLevelType w:val="hybridMultilevel"/>
    <w:tmpl w:val="45E4A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BA5940"/>
    <w:multiLevelType w:val="hybridMultilevel"/>
    <w:tmpl w:val="1254A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BB609D"/>
    <w:multiLevelType w:val="hybridMultilevel"/>
    <w:tmpl w:val="885EF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A46B63"/>
    <w:multiLevelType w:val="hybridMultilevel"/>
    <w:tmpl w:val="0D36296E"/>
    <w:lvl w:ilvl="0" w:tplc="B778E90A">
      <w:start w:val="1"/>
      <w:numFmt w:val="bullet"/>
      <w:lvlText w:val="•"/>
      <w:lvlJc w:val="left"/>
      <w:pPr>
        <w:tabs>
          <w:tab w:val="num" w:pos="720"/>
        </w:tabs>
        <w:ind w:left="720" w:hanging="360"/>
      </w:pPr>
      <w:rPr>
        <w:rFonts w:ascii="Arial" w:hAnsi="Arial" w:hint="default"/>
      </w:rPr>
    </w:lvl>
    <w:lvl w:ilvl="1" w:tplc="A3BE635E">
      <w:start w:val="1463"/>
      <w:numFmt w:val="bullet"/>
      <w:lvlText w:val="–"/>
      <w:lvlJc w:val="left"/>
      <w:pPr>
        <w:tabs>
          <w:tab w:val="num" w:pos="1440"/>
        </w:tabs>
        <w:ind w:left="1440" w:hanging="360"/>
      </w:pPr>
      <w:rPr>
        <w:rFonts w:ascii="Arial" w:hAnsi="Arial" w:hint="default"/>
      </w:rPr>
    </w:lvl>
    <w:lvl w:ilvl="2" w:tplc="A2B20C26">
      <w:start w:val="1463"/>
      <w:numFmt w:val="bullet"/>
      <w:lvlText w:val="•"/>
      <w:lvlJc w:val="left"/>
      <w:pPr>
        <w:tabs>
          <w:tab w:val="num" w:pos="2160"/>
        </w:tabs>
        <w:ind w:left="2160" w:hanging="360"/>
      </w:pPr>
      <w:rPr>
        <w:rFonts w:ascii="Arial" w:hAnsi="Arial" w:hint="default"/>
      </w:rPr>
    </w:lvl>
    <w:lvl w:ilvl="3" w:tplc="8E1C3FE0" w:tentative="1">
      <w:start w:val="1"/>
      <w:numFmt w:val="bullet"/>
      <w:lvlText w:val="•"/>
      <w:lvlJc w:val="left"/>
      <w:pPr>
        <w:tabs>
          <w:tab w:val="num" w:pos="2880"/>
        </w:tabs>
        <w:ind w:left="2880" w:hanging="360"/>
      </w:pPr>
      <w:rPr>
        <w:rFonts w:ascii="Arial" w:hAnsi="Arial" w:hint="default"/>
      </w:rPr>
    </w:lvl>
    <w:lvl w:ilvl="4" w:tplc="F7D8AAD6" w:tentative="1">
      <w:start w:val="1"/>
      <w:numFmt w:val="bullet"/>
      <w:lvlText w:val="•"/>
      <w:lvlJc w:val="left"/>
      <w:pPr>
        <w:tabs>
          <w:tab w:val="num" w:pos="3600"/>
        </w:tabs>
        <w:ind w:left="3600" w:hanging="360"/>
      </w:pPr>
      <w:rPr>
        <w:rFonts w:ascii="Arial" w:hAnsi="Arial" w:hint="default"/>
      </w:rPr>
    </w:lvl>
    <w:lvl w:ilvl="5" w:tplc="624EBD7C" w:tentative="1">
      <w:start w:val="1"/>
      <w:numFmt w:val="bullet"/>
      <w:lvlText w:val="•"/>
      <w:lvlJc w:val="left"/>
      <w:pPr>
        <w:tabs>
          <w:tab w:val="num" w:pos="4320"/>
        </w:tabs>
        <w:ind w:left="4320" w:hanging="360"/>
      </w:pPr>
      <w:rPr>
        <w:rFonts w:ascii="Arial" w:hAnsi="Arial" w:hint="default"/>
      </w:rPr>
    </w:lvl>
    <w:lvl w:ilvl="6" w:tplc="EAA2E9F8" w:tentative="1">
      <w:start w:val="1"/>
      <w:numFmt w:val="bullet"/>
      <w:lvlText w:val="•"/>
      <w:lvlJc w:val="left"/>
      <w:pPr>
        <w:tabs>
          <w:tab w:val="num" w:pos="5040"/>
        </w:tabs>
        <w:ind w:left="5040" w:hanging="360"/>
      </w:pPr>
      <w:rPr>
        <w:rFonts w:ascii="Arial" w:hAnsi="Arial" w:hint="default"/>
      </w:rPr>
    </w:lvl>
    <w:lvl w:ilvl="7" w:tplc="65E45564" w:tentative="1">
      <w:start w:val="1"/>
      <w:numFmt w:val="bullet"/>
      <w:lvlText w:val="•"/>
      <w:lvlJc w:val="left"/>
      <w:pPr>
        <w:tabs>
          <w:tab w:val="num" w:pos="5760"/>
        </w:tabs>
        <w:ind w:left="5760" w:hanging="360"/>
      </w:pPr>
      <w:rPr>
        <w:rFonts w:ascii="Arial" w:hAnsi="Arial" w:hint="default"/>
      </w:rPr>
    </w:lvl>
    <w:lvl w:ilvl="8" w:tplc="3612A290" w:tentative="1">
      <w:start w:val="1"/>
      <w:numFmt w:val="bullet"/>
      <w:lvlText w:val="•"/>
      <w:lvlJc w:val="left"/>
      <w:pPr>
        <w:tabs>
          <w:tab w:val="num" w:pos="6480"/>
        </w:tabs>
        <w:ind w:left="6480" w:hanging="360"/>
      </w:pPr>
      <w:rPr>
        <w:rFonts w:ascii="Arial" w:hAnsi="Arial" w:hint="default"/>
      </w:rPr>
    </w:lvl>
  </w:abstractNum>
  <w:abstractNum w:abstractNumId="18">
    <w:nsid w:val="52525BF4"/>
    <w:multiLevelType w:val="hybridMultilevel"/>
    <w:tmpl w:val="C5D624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23197B"/>
    <w:multiLevelType w:val="hybridMultilevel"/>
    <w:tmpl w:val="CF9E9E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5B40F1"/>
    <w:multiLevelType w:val="hybridMultilevel"/>
    <w:tmpl w:val="3692D830"/>
    <w:lvl w:ilvl="0" w:tplc="5948A682">
      <w:start w:val="1"/>
      <w:numFmt w:val="bullet"/>
      <w:lvlText w:val="•"/>
      <w:lvlJc w:val="left"/>
      <w:pPr>
        <w:tabs>
          <w:tab w:val="num" w:pos="720"/>
        </w:tabs>
        <w:ind w:left="720" w:hanging="360"/>
      </w:pPr>
      <w:rPr>
        <w:rFonts w:ascii="Arial" w:hAnsi="Arial" w:hint="default"/>
      </w:rPr>
    </w:lvl>
    <w:lvl w:ilvl="1" w:tplc="5D5AAD62">
      <w:start w:val="1009"/>
      <w:numFmt w:val="bullet"/>
      <w:lvlText w:val="–"/>
      <w:lvlJc w:val="left"/>
      <w:pPr>
        <w:tabs>
          <w:tab w:val="num" w:pos="1440"/>
        </w:tabs>
        <w:ind w:left="1440" w:hanging="360"/>
      </w:pPr>
      <w:rPr>
        <w:rFonts w:ascii="Arial" w:hAnsi="Arial" w:hint="default"/>
      </w:rPr>
    </w:lvl>
    <w:lvl w:ilvl="2" w:tplc="200844EE" w:tentative="1">
      <w:start w:val="1"/>
      <w:numFmt w:val="bullet"/>
      <w:lvlText w:val="•"/>
      <w:lvlJc w:val="left"/>
      <w:pPr>
        <w:tabs>
          <w:tab w:val="num" w:pos="2160"/>
        </w:tabs>
        <w:ind w:left="2160" w:hanging="360"/>
      </w:pPr>
      <w:rPr>
        <w:rFonts w:ascii="Arial" w:hAnsi="Arial" w:hint="default"/>
      </w:rPr>
    </w:lvl>
    <w:lvl w:ilvl="3" w:tplc="C98205F0" w:tentative="1">
      <w:start w:val="1"/>
      <w:numFmt w:val="bullet"/>
      <w:lvlText w:val="•"/>
      <w:lvlJc w:val="left"/>
      <w:pPr>
        <w:tabs>
          <w:tab w:val="num" w:pos="2880"/>
        </w:tabs>
        <w:ind w:left="2880" w:hanging="360"/>
      </w:pPr>
      <w:rPr>
        <w:rFonts w:ascii="Arial" w:hAnsi="Arial" w:hint="default"/>
      </w:rPr>
    </w:lvl>
    <w:lvl w:ilvl="4" w:tplc="1B30757A" w:tentative="1">
      <w:start w:val="1"/>
      <w:numFmt w:val="bullet"/>
      <w:lvlText w:val="•"/>
      <w:lvlJc w:val="left"/>
      <w:pPr>
        <w:tabs>
          <w:tab w:val="num" w:pos="3600"/>
        </w:tabs>
        <w:ind w:left="3600" w:hanging="360"/>
      </w:pPr>
      <w:rPr>
        <w:rFonts w:ascii="Arial" w:hAnsi="Arial" w:hint="default"/>
      </w:rPr>
    </w:lvl>
    <w:lvl w:ilvl="5" w:tplc="54FCB040" w:tentative="1">
      <w:start w:val="1"/>
      <w:numFmt w:val="bullet"/>
      <w:lvlText w:val="•"/>
      <w:lvlJc w:val="left"/>
      <w:pPr>
        <w:tabs>
          <w:tab w:val="num" w:pos="4320"/>
        </w:tabs>
        <w:ind w:left="4320" w:hanging="360"/>
      </w:pPr>
      <w:rPr>
        <w:rFonts w:ascii="Arial" w:hAnsi="Arial" w:hint="default"/>
      </w:rPr>
    </w:lvl>
    <w:lvl w:ilvl="6" w:tplc="1390ED00" w:tentative="1">
      <w:start w:val="1"/>
      <w:numFmt w:val="bullet"/>
      <w:lvlText w:val="•"/>
      <w:lvlJc w:val="left"/>
      <w:pPr>
        <w:tabs>
          <w:tab w:val="num" w:pos="5040"/>
        </w:tabs>
        <w:ind w:left="5040" w:hanging="360"/>
      </w:pPr>
      <w:rPr>
        <w:rFonts w:ascii="Arial" w:hAnsi="Arial" w:hint="default"/>
      </w:rPr>
    </w:lvl>
    <w:lvl w:ilvl="7" w:tplc="BB94A9A6" w:tentative="1">
      <w:start w:val="1"/>
      <w:numFmt w:val="bullet"/>
      <w:lvlText w:val="•"/>
      <w:lvlJc w:val="left"/>
      <w:pPr>
        <w:tabs>
          <w:tab w:val="num" w:pos="5760"/>
        </w:tabs>
        <w:ind w:left="5760" w:hanging="360"/>
      </w:pPr>
      <w:rPr>
        <w:rFonts w:ascii="Arial" w:hAnsi="Arial" w:hint="default"/>
      </w:rPr>
    </w:lvl>
    <w:lvl w:ilvl="8" w:tplc="EBDCFE56" w:tentative="1">
      <w:start w:val="1"/>
      <w:numFmt w:val="bullet"/>
      <w:lvlText w:val="•"/>
      <w:lvlJc w:val="left"/>
      <w:pPr>
        <w:tabs>
          <w:tab w:val="num" w:pos="6480"/>
        </w:tabs>
        <w:ind w:left="6480" w:hanging="360"/>
      </w:pPr>
      <w:rPr>
        <w:rFonts w:ascii="Arial" w:hAnsi="Arial" w:hint="default"/>
      </w:rPr>
    </w:lvl>
  </w:abstractNum>
  <w:abstractNum w:abstractNumId="21">
    <w:nsid w:val="55FB3D32"/>
    <w:multiLevelType w:val="hybridMultilevel"/>
    <w:tmpl w:val="FC04F3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95210E"/>
    <w:multiLevelType w:val="hybridMultilevel"/>
    <w:tmpl w:val="2ED4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5E798D"/>
    <w:multiLevelType w:val="multilevel"/>
    <w:tmpl w:val="FE801C56"/>
    <w:styleLink w:val="Style5"/>
    <w:lvl w:ilvl="0">
      <w:start w:val="1"/>
      <w:numFmt w:val="lowerLetter"/>
      <w:lvlText w:val="(%1)"/>
      <w:lvlJc w:val="left"/>
      <w:pPr>
        <w:ind w:left="720" w:hanging="360"/>
      </w:pPr>
      <w:rPr>
        <w:rFonts w:ascii="Arial" w:hAnsi="Arial"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BB26355"/>
    <w:multiLevelType w:val="hybridMultilevel"/>
    <w:tmpl w:val="D1D21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434358"/>
    <w:multiLevelType w:val="hybridMultilevel"/>
    <w:tmpl w:val="02B2CD84"/>
    <w:lvl w:ilvl="0" w:tplc="5D367CD0">
      <w:start w:val="1"/>
      <w:numFmt w:val="bullet"/>
      <w:pStyle w:val="Normal-Bullet"/>
      <w:lvlText w:val=""/>
      <w:lvlJc w:val="left"/>
      <w:pPr>
        <w:tabs>
          <w:tab w:val="num" w:pos="360"/>
        </w:tabs>
        <w:ind w:left="360" w:hanging="360"/>
      </w:pPr>
      <w:rPr>
        <w:rFonts w:ascii="Symbol" w:hAnsi="Symbol" w:hint="default"/>
      </w:rPr>
    </w:lvl>
    <w:lvl w:ilvl="1" w:tplc="C2CA629A" w:tentative="1">
      <w:start w:val="1"/>
      <w:numFmt w:val="bullet"/>
      <w:lvlText w:val="o"/>
      <w:lvlJc w:val="left"/>
      <w:pPr>
        <w:tabs>
          <w:tab w:val="num" w:pos="1080"/>
        </w:tabs>
        <w:ind w:left="1080" w:hanging="360"/>
      </w:pPr>
      <w:rPr>
        <w:rFonts w:ascii="Courier New" w:hAnsi="Courier New" w:hint="default"/>
      </w:rPr>
    </w:lvl>
    <w:lvl w:ilvl="2" w:tplc="2DF0C76A" w:tentative="1">
      <w:start w:val="1"/>
      <w:numFmt w:val="bullet"/>
      <w:lvlText w:val=""/>
      <w:lvlJc w:val="left"/>
      <w:pPr>
        <w:tabs>
          <w:tab w:val="num" w:pos="1800"/>
        </w:tabs>
        <w:ind w:left="1800" w:hanging="360"/>
      </w:pPr>
      <w:rPr>
        <w:rFonts w:ascii="Wingdings" w:hAnsi="Wingdings" w:hint="default"/>
      </w:rPr>
    </w:lvl>
    <w:lvl w:ilvl="3" w:tplc="E4CC0A46" w:tentative="1">
      <w:start w:val="1"/>
      <w:numFmt w:val="bullet"/>
      <w:lvlText w:val=""/>
      <w:lvlJc w:val="left"/>
      <w:pPr>
        <w:tabs>
          <w:tab w:val="num" w:pos="2520"/>
        </w:tabs>
        <w:ind w:left="2520" w:hanging="360"/>
      </w:pPr>
      <w:rPr>
        <w:rFonts w:ascii="Symbol" w:hAnsi="Symbol" w:hint="default"/>
      </w:rPr>
    </w:lvl>
    <w:lvl w:ilvl="4" w:tplc="95148EDA" w:tentative="1">
      <w:start w:val="1"/>
      <w:numFmt w:val="bullet"/>
      <w:lvlText w:val="o"/>
      <w:lvlJc w:val="left"/>
      <w:pPr>
        <w:tabs>
          <w:tab w:val="num" w:pos="3240"/>
        </w:tabs>
        <w:ind w:left="3240" w:hanging="360"/>
      </w:pPr>
      <w:rPr>
        <w:rFonts w:ascii="Courier New" w:hAnsi="Courier New" w:hint="default"/>
      </w:rPr>
    </w:lvl>
    <w:lvl w:ilvl="5" w:tplc="A50AE13C" w:tentative="1">
      <w:start w:val="1"/>
      <w:numFmt w:val="bullet"/>
      <w:lvlText w:val=""/>
      <w:lvlJc w:val="left"/>
      <w:pPr>
        <w:tabs>
          <w:tab w:val="num" w:pos="3960"/>
        </w:tabs>
        <w:ind w:left="3960" w:hanging="360"/>
      </w:pPr>
      <w:rPr>
        <w:rFonts w:ascii="Wingdings" w:hAnsi="Wingdings" w:hint="default"/>
      </w:rPr>
    </w:lvl>
    <w:lvl w:ilvl="6" w:tplc="7E60AFB4" w:tentative="1">
      <w:start w:val="1"/>
      <w:numFmt w:val="bullet"/>
      <w:lvlText w:val=""/>
      <w:lvlJc w:val="left"/>
      <w:pPr>
        <w:tabs>
          <w:tab w:val="num" w:pos="4680"/>
        </w:tabs>
        <w:ind w:left="4680" w:hanging="360"/>
      </w:pPr>
      <w:rPr>
        <w:rFonts w:ascii="Symbol" w:hAnsi="Symbol" w:hint="default"/>
      </w:rPr>
    </w:lvl>
    <w:lvl w:ilvl="7" w:tplc="FBDEFF18" w:tentative="1">
      <w:start w:val="1"/>
      <w:numFmt w:val="bullet"/>
      <w:lvlText w:val="o"/>
      <w:lvlJc w:val="left"/>
      <w:pPr>
        <w:tabs>
          <w:tab w:val="num" w:pos="5400"/>
        </w:tabs>
        <w:ind w:left="5400" w:hanging="360"/>
      </w:pPr>
      <w:rPr>
        <w:rFonts w:ascii="Courier New" w:hAnsi="Courier New" w:hint="default"/>
      </w:rPr>
    </w:lvl>
    <w:lvl w:ilvl="8" w:tplc="C6D8DCE8" w:tentative="1">
      <w:start w:val="1"/>
      <w:numFmt w:val="bullet"/>
      <w:lvlText w:val=""/>
      <w:lvlJc w:val="left"/>
      <w:pPr>
        <w:tabs>
          <w:tab w:val="num" w:pos="6120"/>
        </w:tabs>
        <w:ind w:left="6120" w:hanging="360"/>
      </w:pPr>
      <w:rPr>
        <w:rFonts w:ascii="Wingdings" w:hAnsi="Wingdings" w:hint="default"/>
      </w:rPr>
    </w:lvl>
  </w:abstractNum>
  <w:abstractNum w:abstractNumId="26">
    <w:nsid w:val="72BD1012"/>
    <w:multiLevelType w:val="hybridMultilevel"/>
    <w:tmpl w:val="7584A692"/>
    <w:lvl w:ilvl="0" w:tplc="9C2240C2">
      <w:start w:val="1"/>
      <w:numFmt w:val="bullet"/>
      <w:lvlText w:val="•"/>
      <w:lvlJc w:val="left"/>
      <w:pPr>
        <w:tabs>
          <w:tab w:val="num" w:pos="360"/>
        </w:tabs>
        <w:ind w:left="360" w:hanging="360"/>
      </w:pPr>
      <w:rPr>
        <w:rFonts w:ascii="Arial" w:hAnsi="Arial" w:hint="default"/>
      </w:rPr>
    </w:lvl>
    <w:lvl w:ilvl="1" w:tplc="AEF4413A">
      <w:start w:val="1115"/>
      <w:numFmt w:val="bullet"/>
      <w:lvlText w:val="–"/>
      <w:lvlJc w:val="left"/>
      <w:pPr>
        <w:tabs>
          <w:tab w:val="num" w:pos="1080"/>
        </w:tabs>
        <w:ind w:left="1080" w:hanging="360"/>
      </w:pPr>
      <w:rPr>
        <w:rFonts w:ascii="Arial" w:hAnsi="Arial" w:hint="default"/>
      </w:rPr>
    </w:lvl>
    <w:lvl w:ilvl="2" w:tplc="A93E2538" w:tentative="1">
      <w:start w:val="1"/>
      <w:numFmt w:val="bullet"/>
      <w:lvlText w:val="•"/>
      <w:lvlJc w:val="left"/>
      <w:pPr>
        <w:tabs>
          <w:tab w:val="num" w:pos="1800"/>
        </w:tabs>
        <w:ind w:left="1800" w:hanging="360"/>
      </w:pPr>
      <w:rPr>
        <w:rFonts w:ascii="Arial" w:hAnsi="Arial" w:hint="default"/>
      </w:rPr>
    </w:lvl>
    <w:lvl w:ilvl="3" w:tplc="38489B90" w:tentative="1">
      <w:start w:val="1"/>
      <w:numFmt w:val="bullet"/>
      <w:lvlText w:val="•"/>
      <w:lvlJc w:val="left"/>
      <w:pPr>
        <w:tabs>
          <w:tab w:val="num" w:pos="2520"/>
        </w:tabs>
        <w:ind w:left="2520" w:hanging="360"/>
      </w:pPr>
      <w:rPr>
        <w:rFonts w:ascii="Arial" w:hAnsi="Arial" w:hint="default"/>
      </w:rPr>
    </w:lvl>
    <w:lvl w:ilvl="4" w:tplc="4856798C" w:tentative="1">
      <w:start w:val="1"/>
      <w:numFmt w:val="bullet"/>
      <w:lvlText w:val="•"/>
      <w:lvlJc w:val="left"/>
      <w:pPr>
        <w:tabs>
          <w:tab w:val="num" w:pos="3240"/>
        </w:tabs>
        <w:ind w:left="3240" w:hanging="360"/>
      </w:pPr>
      <w:rPr>
        <w:rFonts w:ascii="Arial" w:hAnsi="Arial" w:hint="default"/>
      </w:rPr>
    </w:lvl>
    <w:lvl w:ilvl="5" w:tplc="6114B364" w:tentative="1">
      <w:start w:val="1"/>
      <w:numFmt w:val="bullet"/>
      <w:lvlText w:val="•"/>
      <w:lvlJc w:val="left"/>
      <w:pPr>
        <w:tabs>
          <w:tab w:val="num" w:pos="3960"/>
        </w:tabs>
        <w:ind w:left="3960" w:hanging="360"/>
      </w:pPr>
      <w:rPr>
        <w:rFonts w:ascii="Arial" w:hAnsi="Arial" w:hint="default"/>
      </w:rPr>
    </w:lvl>
    <w:lvl w:ilvl="6" w:tplc="897AB4D0" w:tentative="1">
      <w:start w:val="1"/>
      <w:numFmt w:val="bullet"/>
      <w:lvlText w:val="•"/>
      <w:lvlJc w:val="left"/>
      <w:pPr>
        <w:tabs>
          <w:tab w:val="num" w:pos="4680"/>
        </w:tabs>
        <w:ind w:left="4680" w:hanging="360"/>
      </w:pPr>
      <w:rPr>
        <w:rFonts w:ascii="Arial" w:hAnsi="Arial" w:hint="default"/>
      </w:rPr>
    </w:lvl>
    <w:lvl w:ilvl="7" w:tplc="004805E0" w:tentative="1">
      <w:start w:val="1"/>
      <w:numFmt w:val="bullet"/>
      <w:lvlText w:val="•"/>
      <w:lvlJc w:val="left"/>
      <w:pPr>
        <w:tabs>
          <w:tab w:val="num" w:pos="5400"/>
        </w:tabs>
        <w:ind w:left="5400" w:hanging="360"/>
      </w:pPr>
      <w:rPr>
        <w:rFonts w:ascii="Arial" w:hAnsi="Arial" w:hint="default"/>
      </w:rPr>
    </w:lvl>
    <w:lvl w:ilvl="8" w:tplc="B2D42408" w:tentative="1">
      <w:start w:val="1"/>
      <w:numFmt w:val="bullet"/>
      <w:lvlText w:val="•"/>
      <w:lvlJc w:val="left"/>
      <w:pPr>
        <w:tabs>
          <w:tab w:val="num" w:pos="6120"/>
        </w:tabs>
        <w:ind w:left="6120" w:hanging="360"/>
      </w:pPr>
      <w:rPr>
        <w:rFonts w:ascii="Arial" w:hAnsi="Arial" w:hint="default"/>
      </w:rPr>
    </w:lvl>
  </w:abstractNum>
  <w:abstractNum w:abstractNumId="27">
    <w:nsid w:val="7B274CAE"/>
    <w:multiLevelType w:val="hybridMultilevel"/>
    <w:tmpl w:val="D5A6C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4E4DD3"/>
    <w:multiLevelType w:val="hybridMultilevel"/>
    <w:tmpl w:val="22FEE814"/>
    <w:lvl w:ilvl="0" w:tplc="E910CC82">
      <w:start w:val="1"/>
      <w:numFmt w:val="decimal"/>
      <w:pStyle w:val="FERCparanumber"/>
      <w:lvlText w:val="%1."/>
      <w:lvlJc w:val="left"/>
      <w:pPr>
        <w:tabs>
          <w:tab w:val="num" w:pos="720"/>
        </w:tabs>
      </w:pPr>
      <w:rPr>
        <w:rFonts w:ascii="Times New Roman" w:hAnsi="Times New Roman" w:cs="Times New Roman" w:hint="default"/>
        <w:b w:val="0"/>
        <w:sz w:val="2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5"/>
  </w:num>
  <w:num w:numId="2">
    <w:abstractNumId w:val="23"/>
  </w:num>
  <w:num w:numId="3">
    <w:abstractNumId w:val="2"/>
  </w:num>
  <w:num w:numId="4">
    <w:abstractNumId w:val="28"/>
  </w:num>
  <w:num w:numId="5">
    <w:abstractNumId w:val="7"/>
  </w:num>
  <w:num w:numId="6">
    <w:abstractNumId w:val="19"/>
  </w:num>
  <w:num w:numId="7">
    <w:abstractNumId w:val="12"/>
  </w:num>
  <w:num w:numId="8">
    <w:abstractNumId w:val="6"/>
  </w:num>
  <w:num w:numId="9">
    <w:abstractNumId w:val="3"/>
  </w:num>
  <w:num w:numId="10">
    <w:abstractNumId w:val="20"/>
  </w:num>
  <w:num w:numId="11">
    <w:abstractNumId w:val="26"/>
  </w:num>
  <w:num w:numId="12">
    <w:abstractNumId w:val="11"/>
  </w:num>
  <w:num w:numId="13">
    <w:abstractNumId w:val="8"/>
  </w:num>
  <w:num w:numId="14">
    <w:abstractNumId w:val="10"/>
  </w:num>
  <w:num w:numId="15">
    <w:abstractNumId w:val="15"/>
  </w:num>
  <w:num w:numId="16">
    <w:abstractNumId w:val="14"/>
  </w:num>
  <w:num w:numId="17">
    <w:abstractNumId w:val="4"/>
  </w:num>
  <w:num w:numId="18">
    <w:abstractNumId w:val="22"/>
  </w:num>
  <w:num w:numId="19">
    <w:abstractNumId w:val="17"/>
  </w:num>
  <w:num w:numId="20">
    <w:abstractNumId w:val="16"/>
  </w:num>
  <w:num w:numId="21">
    <w:abstractNumId w:val="9"/>
  </w:num>
  <w:num w:numId="22">
    <w:abstractNumId w:val="0"/>
  </w:num>
  <w:num w:numId="23">
    <w:abstractNumId w:val="27"/>
  </w:num>
  <w:num w:numId="24">
    <w:abstractNumId w:val="13"/>
  </w:num>
  <w:num w:numId="25">
    <w:abstractNumId w:val="1"/>
  </w:num>
  <w:num w:numId="26">
    <w:abstractNumId w:val="5"/>
  </w:num>
  <w:num w:numId="27">
    <w:abstractNumId w:val="21"/>
  </w:num>
  <w:num w:numId="28">
    <w:abstractNumId w:val="18"/>
  </w:num>
  <w:num w:numId="29">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620"/>
    <w:rsid w:val="0000046D"/>
    <w:rsid w:val="00005DE5"/>
    <w:rsid w:val="00007623"/>
    <w:rsid w:val="000114B5"/>
    <w:rsid w:val="00013218"/>
    <w:rsid w:val="000172C5"/>
    <w:rsid w:val="00022309"/>
    <w:rsid w:val="0002657B"/>
    <w:rsid w:val="0003164C"/>
    <w:rsid w:val="00034266"/>
    <w:rsid w:val="000363C9"/>
    <w:rsid w:val="00037DE5"/>
    <w:rsid w:val="000405E6"/>
    <w:rsid w:val="00041EA5"/>
    <w:rsid w:val="00043A64"/>
    <w:rsid w:val="00046D76"/>
    <w:rsid w:val="0005483D"/>
    <w:rsid w:val="00054A96"/>
    <w:rsid w:val="000561B5"/>
    <w:rsid w:val="00056D01"/>
    <w:rsid w:val="000575E0"/>
    <w:rsid w:val="00061929"/>
    <w:rsid w:val="00064206"/>
    <w:rsid w:val="00066D62"/>
    <w:rsid w:val="000679BE"/>
    <w:rsid w:val="00080357"/>
    <w:rsid w:val="0008319F"/>
    <w:rsid w:val="00085935"/>
    <w:rsid w:val="00085B65"/>
    <w:rsid w:val="00086258"/>
    <w:rsid w:val="0008798D"/>
    <w:rsid w:val="00090246"/>
    <w:rsid w:val="00096E5B"/>
    <w:rsid w:val="000979D8"/>
    <w:rsid w:val="000A5A4C"/>
    <w:rsid w:val="000A625F"/>
    <w:rsid w:val="000A74B8"/>
    <w:rsid w:val="000A7E6E"/>
    <w:rsid w:val="000B221D"/>
    <w:rsid w:val="000B677C"/>
    <w:rsid w:val="000C0F3F"/>
    <w:rsid w:val="000C20C7"/>
    <w:rsid w:val="000C4C0A"/>
    <w:rsid w:val="000C756A"/>
    <w:rsid w:val="000C7D0D"/>
    <w:rsid w:val="000D1C0F"/>
    <w:rsid w:val="000D50AC"/>
    <w:rsid w:val="000D5666"/>
    <w:rsid w:val="000E19F7"/>
    <w:rsid w:val="000E2BC1"/>
    <w:rsid w:val="000E7D48"/>
    <w:rsid w:val="000F3009"/>
    <w:rsid w:val="000F4F22"/>
    <w:rsid w:val="000F6DB0"/>
    <w:rsid w:val="0010164C"/>
    <w:rsid w:val="00105C42"/>
    <w:rsid w:val="00106B4E"/>
    <w:rsid w:val="00107A3E"/>
    <w:rsid w:val="00110C3E"/>
    <w:rsid w:val="00121454"/>
    <w:rsid w:val="00121A80"/>
    <w:rsid w:val="00130BDB"/>
    <w:rsid w:val="001315D2"/>
    <w:rsid w:val="00134110"/>
    <w:rsid w:val="00137A18"/>
    <w:rsid w:val="0014455A"/>
    <w:rsid w:val="00146F6C"/>
    <w:rsid w:val="00151413"/>
    <w:rsid w:val="00152047"/>
    <w:rsid w:val="001549B8"/>
    <w:rsid w:val="00156DA8"/>
    <w:rsid w:val="001634DB"/>
    <w:rsid w:val="00164686"/>
    <w:rsid w:val="00164F61"/>
    <w:rsid w:val="00165D17"/>
    <w:rsid w:val="0016773A"/>
    <w:rsid w:val="001702CB"/>
    <w:rsid w:val="00181E9C"/>
    <w:rsid w:val="00183ECF"/>
    <w:rsid w:val="00185173"/>
    <w:rsid w:val="00190A35"/>
    <w:rsid w:val="00194675"/>
    <w:rsid w:val="00196624"/>
    <w:rsid w:val="001A1449"/>
    <w:rsid w:val="001A7679"/>
    <w:rsid w:val="001B06E9"/>
    <w:rsid w:val="001B0C57"/>
    <w:rsid w:val="001B240F"/>
    <w:rsid w:val="001C3720"/>
    <w:rsid w:val="001C6BA0"/>
    <w:rsid w:val="001D1B54"/>
    <w:rsid w:val="001D200E"/>
    <w:rsid w:val="001D3741"/>
    <w:rsid w:val="001D3F64"/>
    <w:rsid w:val="001E39D8"/>
    <w:rsid w:val="001E7726"/>
    <w:rsid w:val="001F05DF"/>
    <w:rsid w:val="001F3DED"/>
    <w:rsid w:val="00207119"/>
    <w:rsid w:val="0021313E"/>
    <w:rsid w:val="00213568"/>
    <w:rsid w:val="002179E9"/>
    <w:rsid w:val="00222657"/>
    <w:rsid w:val="00223B8A"/>
    <w:rsid w:val="002254E7"/>
    <w:rsid w:val="00225855"/>
    <w:rsid w:val="002315FE"/>
    <w:rsid w:val="00235398"/>
    <w:rsid w:val="00235C45"/>
    <w:rsid w:val="002368C7"/>
    <w:rsid w:val="00237CD7"/>
    <w:rsid w:val="00241960"/>
    <w:rsid w:val="002420C0"/>
    <w:rsid w:val="00247154"/>
    <w:rsid w:val="00251F31"/>
    <w:rsid w:val="00255D80"/>
    <w:rsid w:val="0025752B"/>
    <w:rsid w:val="00260453"/>
    <w:rsid w:val="0026110E"/>
    <w:rsid w:val="0027102C"/>
    <w:rsid w:val="002730C6"/>
    <w:rsid w:val="0027313D"/>
    <w:rsid w:val="00275202"/>
    <w:rsid w:val="00276730"/>
    <w:rsid w:val="00280EEC"/>
    <w:rsid w:val="00282DF7"/>
    <w:rsid w:val="00283971"/>
    <w:rsid w:val="00292D2E"/>
    <w:rsid w:val="002964FB"/>
    <w:rsid w:val="00297DF3"/>
    <w:rsid w:val="002A1D74"/>
    <w:rsid w:val="002B0C55"/>
    <w:rsid w:val="002B35D7"/>
    <w:rsid w:val="002B47AE"/>
    <w:rsid w:val="002B6834"/>
    <w:rsid w:val="002B72E1"/>
    <w:rsid w:val="002C0517"/>
    <w:rsid w:val="002C15A2"/>
    <w:rsid w:val="002C1D64"/>
    <w:rsid w:val="002C46CE"/>
    <w:rsid w:val="002C6F0C"/>
    <w:rsid w:val="002D4803"/>
    <w:rsid w:val="002D7A4D"/>
    <w:rsid w:val="002E50CB"/>
    <w:rsid w:val="002E7847"/>
    <w:rsid w:val="002F23A3"/>
    <w:rsid w:val="002F370B"/>
    <w:rsid w:val="002F6365"/>
    <w:rsid w:val="00304C2B"/>
    <w:rsid w:val="00304F9B"/>
    <w:rsid w:val="0031139D"/>
    <w:rsid w:val="00313513"/>
    <w:rsid w:val="003163F5"/>
    <w:rsid w:val="0032164E"/>
    <w:rsid w:val="00326C79"/>
    <w:rsid w:val="0032702B"/>
    <w:rsid w:val="003337C9"/>
    <w:rsid w:val="00333876"/>
    <w:rsid w:val="00335C77"/>
    <w:rsid w:val="00340467"/>
    <w:rsid w:val="0034116D"/>
    <w:rsid w:val="003427FE"/>
    <w:rsid w:val="00347639"/>
    <w:rsid w:val="00355E20"/>
    <w:rsid w:val="00356637"/>
    <w:rsid w:val="00356EF2"/>
    <w:rsid w:val="003649B0"/>
    <w:rsid w:val="00365533"/>
    <w:rsid w:val="003656D7"/>
    <w:rsid w:val="00366000"/>
    <w:rsid w:val="00366D86"/>
    <w:rsid w:val="0037220B"/>
    <w:rsid w:val="00381980"/>
    <w:rsid w:val="003828AA"/>
    <w:rsid w:val="003831CF"/>
    <w:rsid w:val="00391CB9"/>
    <w:rsid w:val="0039222D"/>
    <w:rsid w:val="00395D67"/>
    <w:rsid w:val="003978C6"/>
    <w:rsid w:val="003A2C91"/>
    <w:rsid w:val="003A626B"/>
    <w:rsid w:val="003B4A2A"/>
    <w:rsid w:val="003C1C39"/>
    <w:rsid w:val="003C66EE"/>
    <w:rsid w:val="003C6949"/>
    <w:rsid w:val="003D01EE"/>
    <w:rsid w:val="003D01F9"/>
    <w:rsid w:val="003D32B0"/>
    <w:rsid w:val="003D5D69"/>
    <w:rsid w:val="003D7AA3"/>
    <w:rsid w:val="003E00B7"/>
    <w:rsid w:val="003E1C6B"/>
    <w:rsid w:val="003E60F0"/>
    <w:rsid w:val="003F22AC"/>
    <w:rsid w:val="003F2882"/>
    <w:rsid w:val="003F5FEC"/>
    <w:rsid w:val="00400578"/>
    <w:rsid w:val="00403BFC"/>
    <w:rsid w:val="004053F8"/>
    <w:rsid w:val="004061B5"/>
    <w:rsid w:val="004138E5"/>
    <w:rsid w:val="004169BF"/>
    <w:rsid w:val="00430875"/>
    <w:rsid w:val="00434872"/>
    <w:rsid w:val="00441800"/>
    <w:rsid w:val="00444138"/>
    <w:rsid w:val="0045130A"/>
    <w:rsid w:val="00453525"/>
    <w:rsid w:val="0045377E"/>
    <w:rsid w:val="0046380B"/>
    <w:rsid w:val="004657FA"/>
    <w:rsid w:val="00465F8A"/>
    <w:rsid w:val="00474731"/>
    <w:rsid w:val="00474900"/>
    <w:rsid w:val="00475A45"/>
    <w:rsid w:val="00475EA9"/>
    <w:rsid w:val="004777BD"/>
    <w:rsid w:val="00477A39"/>
    <w:rsid w:val="00487700"/>
    <w:rsid w:val="00490153"/>
    <w:rsid w:val="0049171D"/>
    <w:rsid w:val="004919E7"/>
    <w:rsid w:val="00495336"/>
    <w:rsid w:val="004967C2"/>
    <w:rsid w:val="004A10DE"/>
    <w:rsid w:val="004A2B9C"/>
    <w:rsid w:val="004A4CBF"/>
    <w:rsid w:val="004A7ABE"/>
    <w:rsid w:val="004B4051"/>
    <w:rsid w:val="004C2D2E"/>
    <w:rsid w:val="004C3B28"/>
    <w:rsid w:val="004C3EA7"/>
    <w:rsid w:val="004C5895"/>
    <w:rsid w:val="004C6B52"/>
    <w:rsid w:val="004C75F2"/>
    <w:rsid w:val="004D0EF9"/>
    <w:rsid w:val="004D1451"/>
    <w:rsid w:val="004D4525"/>
    <w:rsid w:val="004D6223"/>
    <w:rsid w:val="004E01FF"/>
    <w:rsid w:val="004E1F21"/>
    <w:rsid w:val="004E618F"/>
    <w:rsid w:val="004F0163"/>
    <w:rsid w:val="004F048B"/>
    <w:rsid w:val="004F085C"/>
    <w:rsid w:val="004F0B6D"/>
    <w:rsid w:val="004F0F67"/>
    <w:rsid w:val="004F1A6E"/>
    <w:rsid w:val="004F2304"/>
    <w:rsid w:val="004F6766"/>
    <w:rsid w:val="005017DC"/>
    <w:rsid w:val="00503ED1"/>
    <w:rsid w:val="00505643"/>
    <w:rsid w:val="005121CF"/>
    <w:rsid w:val="00516E22"/>
    <w:rsid w:val="00517E74"/>
    <w:rsid w:val="0052071E"/>
    <w:rsid w:val="00527546"/>
    <w:rsid w:val="0052773F"/>
    <w:rsid w:val="00533EAC"/>
    <w:rsid w:val="00534977"/>
    <w:rsid w:val="0053747B"/>
    <w:rsid w:val="005422B8"/>
    <w:rsid w:val="0054541A"/>
    <w:rsid w:val="00550234"/>
    <w:rsid w:val="005515F6"/>
    <w:rsid w:val="005552B7"/>
    <w:rsid w:val="005570F7"/>
    <w:rsid w:val="0056287E"/>
    <w:rsid w:val="00563C20"/>
    <w:rsid w:val="00563E74"/>
    <w:rsid w:val="0056746E"/>
    <w:rsid w:val="00573265"/>
    <w:rsid w:val="00581F85"/>
    <w:rsid w:val="005840DE"/>
    <w:rsid w:val="005846F3"/>
    <w:rsid w:val="00587B25"/>
    <w:rsid w:val="00590F5B"/>
    <w:rsid w:val="00591393"/>
    <w:rsid w:val="00596384"/>
    <w:rsid w:val="005A1E2D"/>
    <w:rsid w:val="005A30AE"/>
    <w:rsid w:val="005B419D"/>
    <w:rsid w:val="005C2861"/>
    <w:rsid w:val="005C3D66"/>
    <w:rsid w:val="005C75D5"/>
    <w:rsid w:val="005D0D27"/>
    <w:rsid w:val="005D0E8E"/>
    <w:rsid w:val="005D104A"/>
    <w:rsid w:val="005D1A5B"/>
    <w:rsid w:val="005D3476"/>
    <w:rsid w:val="005D563A"/>
    <w:rsid w:val="005D7E2B"/>
    <w:rsid w:val="005E1737"/>
    <w:rsid w:val="005E30C9"/>
    <w:rsid w:val="005F5DE9"/>
    <w:rsid w:val="005F7824"/>
    <w:rsid w:val="006003E5"/>
    <w:rsid w:val="00612B85"/>
    <w:rsid w:val="00613A86"/>
    <w:rsid w:val="00615065"/>
    <w:rsid w:val="006250B6"/>
    <w:rsid w:val="0062784F"/>
    <w:rsid w:val="00627D17"/>
    <w:rsid w:val="00644677"/>
    <w:rsid w:val="00645F53"/>
    <w:rsid w:val="00646256"/>
    <w:rsid w:val="00650FF4"/>
    <w:rsid w:val="00651537"/>
    <w:rsid w:val="0065557D"/>
    <w:rsid w:val="00655D0B"/>
    <w:rsid w:val="00660D98"/>
    <w:rsid w:val="00662DA3"/>
    <w:rsid w:val="00667E42"/>
    <w:rsid w:val="0067081F"/>
    <w:rsid w:val="00673973"/>
    <w:rsid w:val="006742CF"/>
    <w:rsid w:val="00674DEA"/>
    <w:rsid w:val="00676494"/>
    <w:rsid w:val="006777CE"/>
    <w:rsid w:val="00681EEE"/>
    <w:rsid w:val="00682CDF"/>
    <w:rsid w:val="006843ED"/>
    <w:rsid w:val="006857F7"/>
    <w:rsid w:val="00691F9A"/>
    <w:rsid w:val="0069496B"/>
    <w:rsid w:val="00694B19"/>
    <w:rsid w:val="006A2D17"/>
    <w:rsid w:val="006A6828"/>
    <w:rsid w:val="006B56A0"/>
    <w:rsid w:val="006B62EA"/>
    <w:rsid w:val="006B7CD5"/>
    <w:rsid w:val="006C0691"/>
    <w:rsid w:val="006C3542"/>
    <w:rsid w:val="006C5549"/>
    <w:rsid w:val="006D302B"/>
    <w:rsid w:val="006D3612"/>
    <w:rsid w:val="006D5137"/>
    <w:rsid w:val="006D7C42"/>
    <w:rsid w:val="006E2F3D"/>
    <w:rsid w:val="006E4193"/>
    <w:rsid w:val="006E476E"/>
    <w:rsid w:val="006E5E8E"/>
    <w:rsid w:val="006F1ED7"/>
    <w:rsid w:val="006F23B0"/>
    <w:rsid w:val="006F29D6"/>
    <w:rsid w:val="006F3BFF"/>
    <w:rsid w:val="006F76D9"/>
    <w:rsid w:val="006F7ED6"/>
    <w:rsid w:val="0071120F"/>
    <w:rsid w:val="007124B9"/>
    <w:rsid w:val="00723813"/>
    <w:rsid w:val="00726619"/>
    <w:rsid w:val="00732777"/>
    <w:rsid w:val="00736550"/>
    <w:rsid w:val="00736BF6"/>
    <w:rsid w:val="00737C74"/>
    <w:rsid w:val="007410A9"/>
    <w:rsid w:val="007416B8"/>
    <w:rsid w:val="0074281D"/>
    <w:rsid w:val="007461A9"/>
    <w:rsid w:val="0074679B"/>
    <w:rsid w:val="007473C0"/>
    <w:rsid w:val="007535E2"/>
    <w:rsid w:val="00757C39"/>
    <w:rsid w:val="00760711"/>
    <w:rsid w:val="0076241E"/>
    <w:rsid w:val="007632EF"/>
    <w:rsid w:val="007677CF"/>
    <w:rsid w:val="00767C57"/>
    <w:rsid w:val="007712BE"/>
    <w:rsid w:val="0077237F"/>
    <w:rsid w:val="007742F5"/>
    <w:rsid w:val="00780E11"/>
    <w:rsid w:val="00781970"/>
    <w:rsid w:val="00791579"/>
    <w:rsid w:val="00793035"/>
    <w:rsid w:val="007B08B9"/>
    <w:rsid w:val="007B1C1E"/>
    <w:rsid w:val="007B3ABC"/>
    <w:rsid w:val="007B5BD7"/>
    <w:rsid w:val="007B7C82"/>
    <w:rsid w:val="007C1C93"/>
    <w:rsid w:val="007C26ED"/>
    <w:rsid w:val="007C27B3"/>
    <w:rsid w:val="007C5175"/>
    <w:rsid w:val="007C5721"/>
    <w:rsid w:val="007D0C31"/>
    <w:rsid w:val="007D2C54"/>
    <w:rsid w:val="007D2D27"/>
    <w:rsid w:val="007D3584"/>
    <w:rsid w:val="007D45D5"/>
    <w:rsid w:val="007D5B4E"/>
    <w:rsid w:val="007D7F5B"/>
    <w:rsid w:val="007E47B4"/>
    <w:rsid w:val="007E6429"/>
    <w:rsid w:val="007E69A2"/>
    <w:rsid w:val="007F1AF9"/>
    <w:rsid w:val="007F31AE"/>
    <w:rsid w:val="007F4AF6"/>
    <w:rsid w:val="007F6B1B"/>
    <w:rsid w:val="007F76B3"/>
    <w:rsid w:val="007F7EBD"/>
    <w:rsid w:val="0080089A"/>
    <w:rsid w:val="008039E2"/>
    <w:rsid w:val="0081293B"/>
    <w:rsid w:val="00813B59"/>
    <w:rsid w:val="0081413F"/>
    <w:rsid w:val="0082006E"/>
    <w:rsid w:val="00822C7D"/>
    <w:rsid w:val="00830AF1"/>
    <w:rsid w:val="00840ACA"/>
    <w:rsid w:val="008418A8"/>
    <w:rsid w:val="008434C2"/>
    <w:rsid w:val="00845914"/>
    <w:rsid w:val="00847480"/>
    <w:rsid w:val="008527E4"/>
    <w:rsid w:val="00853D5F"/>
    <w:rsid w:val="00857CCF"/>
    <w:rsid w:val="00864DE4"/>
    <w:rsid w:val="00871613"/>
    <w:rsid w:val="00872943"/>
    <w:rsid w:val="00877FD5"/>
    <w:rsid w:val="00880364"/>
    <w:rsid w:val="0088108B"/>
    <w:rsid w:val="008817FA"/>
    <w:rsid w:val="00881D82"/>
    <w:rsid w:val="00881F7F"/>
    <w:rsid w:val="0088375E"/>
    <w:rsid w:val="00883A56"/>
    <w:rsid w:val="0088582E"/>
    <w:rsid w:val="008860B8"/>
    <w:rsid w:val="00886273"/>
    <w:rsid w:val="0088756F"/>
    <w:rsid w:val="0089109D"/>
    <w:rsid w:val="0089112C"/>
    <w:rsid w:val="008939B7"/>
    <w:rsid w:val="008960D3"/>
    <w:rsid w:val="008A0DBE"/>
    <w:rsid w:val="008A6A10"/>
    <w:rsid w:val="008B110E"/>
    <w:rsid w:val="008B2D6A"/>
    <w:rsid w:val="008B6E2B"/>
    <w:rsid w:val="008C195D"/>
    <w:rsid w:val="008C340F"/>
    <w:rsid w:val="008C47B1"/>
    <w:rsid w:val="008C561D"/>
    <w:rsid w:val="008D0C9B"/>
    <w:rsid w:val="008D414D"/>
    <w:rsid w:val="008D516F"/>
    <w:rsid w:val="008D6951"/>
    <w:rsid w:val="008E0CE9"/>
    <w:rsid w:val="008E10E4"/>
    <w:rsid w:val="008E4DA4"/>
    <w:rsid w:val="008E4DF9"/>
    <w:rsid w:val="008E5B6C"/>
    <w:rsid w:val="008E7AF9"/>
    <w:rsid w:val="008F097A"/>
    <w:rsid w:val="008F0F48"/>
    <w:rsid w:val="008F269F"/>
    <w:rsid w:val="008F5213"/>
    <w:rsid w:val="008F6338"/>
    <w:rsid w:val="00900D77"/>
    <w:rsid w:val="009018D3"/>
    <w:rsid w:val="00904A83"/>
    <w:rsid w:val="00904B79"/>
    <w:rsid w:val="009053B5"/>
    <w:rsid w:val="009053F0"/>
    <w:rsid w:val="0090663B"/>
    <w:rsid w:val="00906839"/>
    <w:rsid w:val="00906A00"/>
    <w:rsid w:val="0090731E"/>
    <w:rsid w:val="0091313F"/>
    <w:rsid w:val="00915D69"/>
    <w:rsid w:val="00920043"/>
    <w:rsid w:val="00921249"/>
    <w:rsid w:val="00923F3D"/>
    <w:rsid w:val="00924FBA"/>
    <w:rsid w:val="0093106E"/>
    <w:rsid w:val="00931363"/>
    <w:rsid w:val="0093193D"/>
    <w:rsid w:val="00931A07"/>
    <w:rsid w:val="00933A04"/>
    <w:rsid w:val="009360CC"/>
    <w:rsid w:val="00936A53"/>
    <w:rsid w:val="00936B14"/>
    <w:rsid w:val="00942187"/>
    <w:rsid w:val="00944B16"/>
    <w:rsid w:val="00944FF4"/>
    <w:rsid w:val="0094734C"/>
    <w:rsid w:val="00952F71"/>
    <w:rsid w:val="00955FA1"/>
    <w:rsid w:val="0096140F"/>
    <w:rsid w:val="00961926"/>
    <w:rsid w:val="00961BE1"/>
    <w:rsid w:val="00961D12"/>
    <w:rsid w:val="00961F09"/>
    <w:rsid w:val="009621C5"/>
    <w:rsid w:val="00964C82"/>
    <w:rsid w:val="009658B4"/>
    <w:rsid w:val="009665EB"/>
    <w:rsid w:val="0096681F"/>
    <w:rsid w:val="00975961"/>
    <w:rsid w:val="0097663E"/>
    <w:rsid w:val="00980689"/>
    <w:rsid w:val="00980EB5"/>
    <w:rsid w:val="00982A12"/>
    <w:rsid w:val="00982A20"/>
    <w:rsid w:val="00985EAC"/>
    <w:rsid w:val="00990DCF"/>
    <w:rsid w:val="00994003"/>
    <w:rsid w:val="0099403C"/>
    <w:rsid w:val="00997DEC"/>
    <w:rsid w:val="009A38D3"/>
    <w:rsid w:val="009A4916"/>
    <w:rsid w:val="009A62CE"/>
    <w:rsid w:val="009A6A3F"/>
    <w:rsid w:val="009B0910"/>
    <w:rsid w:val="009B4A7F"/>
    <w:rsid w:val="009B5E64"/>
    <w:rsid w:val="009B7E20"/>
    <w:rsid w:val="009C027B"/>
    <w:rsid w:val="009C03DD"/>
    <w:rsid w:val="009C3756"/>
    <w:rsid w:val="009C4828"/>
    <w:rsid w:val="009D056C"/>
    <w:rsid w:val="009D1F3F"/>
    <w:rsid w:val="009D54B1"/>
    <w:rsid w:val="009E40D6"/>
    <w:rsid w:val="009E4B86"/>
    <w:rsid w:val="009E6E14"/>
    <w:rsid w:val="009E7B61"/>
    <w:rsid w:val="009F0CD1"/>
    <w:rsid w:val="009F24FC"/>
    <w:rsid w:val="009F4E2A"/>
    <w:rsid w:val="00A03560"/>
    <w:rsid w:val="00A06A05"/>
    <w:rsid w:val="00A06D06"/>
    <w:rsid w:val="00A1340B"/>
    <w:rsid w:val="00A15D8C"/>
    <w:rsid w:val="00A21BA6"/>
    <w:rsid w:val="00A24089"/>
    <w:rsid w:val="00A24DB7"/>
    <w:rsid w:val="00A2631C"/>
    <w:rsid w:val="00A27B54"/>
    <w:rsid w:val="00A316B5"/>
    <w:rsid w:val="00A32452"/>
    <w:rsid w:val="00A32A53"/>
    <w:rsid w:val="00A33137"/>
    <w:rsid w:val="00A34010"/>
    <w:rsid w:val="00A342E3"/>
    <w:rsid w:val="00A378E9"/>
    <w:rsid w:val="00A40097"/>
    <w:rsid w:val="00A41E10"/>
    <w:rsid w:val="00A447F0"/>
    <w:rsid w:val="00A47FDA"/>
    <w:rsid w:val="00A5360E"/>
    <w:rsid w:val="00A53FCA"/>
    <w:rsid w:val="00A6264D"/>
    <w:rsid w:val="00A63814"/>
    <w:rsid w:val="00A65019"/>
    <w:rsid w:val="00A6546B"/>
    <w:rsid w:val="00A702F9"/>
    <w:rsid w:val="00A7036D"/>
    <w:rsid w:val="00A72C57"/>
    <w:rsid w:val="00A776B4"/>
    <w:rsid w:val="00A7783B"/>
    <w:rsid w:val="00A81DC9"/>
    <w:rsid w:val="00A82170"/>
    <w:rsid w:val="00A914A9"/>
    <w:rsid w:val="00A921FF"/>
    <w:rsid w:val="00A93613"/>
    <w:rsid w:val="00A9372B"/>
    <w:rsid w:val="00A94FFA"/>
    <w:rsid w:val="00A9568E"/>
    <w:rsid w:val="00AA0334"/>
    <w:rsid w:val="00AA1EF4"/>
    <w:rsid w:val="00AA688A"/>
    <w:rsid w:val="00AA7509"/>
    <w:rsid w:val="00AB2886"/>
    <w:rsid w:val="00AB2AFC"/>
    <w:rsid w:val="00AB4A3E"/>
    <w:rsid w:val="00AC02C2"/>
    <w:rsid w:val="00AC0CA5"/>
    <w:rsid w:val="00AC2C84"/>
    <w:rsid w:val="00AC31EA"/>
    <w:rsid w:val="00AC5FDF"/>
    <w:rsid w:val="00AC6842"/>
    <w:rsid w:val="00AD04C2"/>
    <w:rsid w:val="00AD3A2C"/>
    <w:rsid w:val="00AE0C8D"/>
    <w:rsid w:val="00AE1620"/>
    <w:rsid w:val="00AE2261"/>
    <w:rsid w:val="00AE761D"/>
    <w:rsid w:val="00AF65E6"/>
    <w:rsid w:val="00AF775D"/>
    <w:rsid w:val="00B02F92"/>
    <w:rsid w:val="00B063A0"/>
    <w:rsid w:val="00B10817"/>
    <w:rsid w:val="00B161CA"/>
    <w:rsid w:val="00B216E4"/>
    <w:rsid w:val="00B23326"/>
    <w:rsid w:val="00B23463"/>
    <w:rsid w:val="00B26D7A"/>
    <w:rsid w:val="00B30BDA"/>
    <w:rsid w:val="00B314B5"/>
    <w:rsid w:val="00B3632A"/>
    <w:rsid w:val="00B417D2"/>
    <w:rsid w:val="00B42AF9"/>
    <w:rsid w:val="00B45553"/>
    <w:rsid w:val="00B51507"/>
    <w:rsid w:val="00B535EA"/>
    <w:rsid w:val="00B64A71"/>
    <w:rsid w:val="00B67B78"/>
    <w:rsid w:val="00B74CFD"/>
    <w:rsid w:val="00B74DA0"/>
    <w:rsid w:val="00B81B91"/>
    <w:rsid w:val="00B95D1C"/>
    <w:rsid w:val="00BA0D38"/>
    <w:rsid w:val="00BA4FB4"/>
    <w:rsid w:val="00BA6A20"/>
    <w:rsid w:val="00BA7674"/>
    <w:rsid w:val="00BB09D4"/>
    <w:rsid w:val="00BB136E"/>
    <w:rsid w:val="00BB6B82"/>
    <w:rsid w:val="00BC4175"/>
    <w:rsid w:val="00BD0E99"/>
    <w:rsid w:val="00BD1EE4"/>
    <w:rsid w:val="00BD1F84"/>
    <w:rsid w:val="00BE1492"/>
    <w:rsid w:val="00BE6E94"/>
    <w:rsid w:val="00BF09A5"/>
    <w:rsid w:val="00BF14CB"/>
    <w:rsid w:val="00BF1C60"/>
    <w:rsid w:val="00BF29C6"/>
    <w:rsid w:val="00BF30CC"/>
    <w:rsid w:val="00BF334B"/>
    <w:rsid w:val="00BF6626"/>
    <w:rsid w:val="00BF7C96"/>
    <w:rsid w:val="00C00C65"/>
    <w:rsid w:val="00C00ED3"/>
    <w:rsid w:val="00C067A3"/>
    <w:rsid w:val="00C072BB"/>
    <w:rsid w:val="00C17726"/>
    <w:rsid w:val="00C22609"/>
    <w:rsid w:val="00C22E31"/>
    <w:rsid w:val="00C26263"/>
    <w:rsid w:val="00C26ABE"/>
    <w:rsid w:val="00C27A86"/>
    <w:rsid w:val="00C30729"/>
    <w:rsid w:val="00C42B05"/>
    <w:rsid w:val="00C43177"/>
    <w:rsid w:val="00C4399A"/>
    <w:rsid w:val="00C43C9E"/>
    <w:rsid w:val="00C5134B"/>
    <w:rsid w:val="00C55336"/>
    <w:rsid w:val="00C56FCF"/>
    <w:rsid w:val="00C61E5B"/>
    <w:rsid w:val="00C620D0"/>
    <w:rsid w:val="00C64948"/>
    <w:rsid w:val="00C66069"/>
    <w:rsid w:val="00C67C23"/>
    <w:rsid w:val="00C73C89"/>
    <w:rsid w:val="00C7422C"/>
    <w:rsid w:val="00C859FD"/>
    <w:rsid w:val="00C90910"/>
    <w:rsid w:val="00C90FFE"/>
    <w:rsid w:val="00C94790"/>
    <w:rsid w:val="00C974ED"/>
    <w:rsid w:val="00C97634"/>
    <w:rsid w:val="00C97864"/>
    <w:rsid w:val="00C97D94"/>
    <w:rsid w:val="00CA0885"/>
    <w:rsid w:val="00CA1D08"/>
    <w:rsid w:val="00CA1F94"/>
    <w:rsid w:val="00CA3D51"/>
    <w:rsid w:val="00CB1479"/>
    <w:rsid w:val="00CB4997"/>
    <w:rsid w:val="00CB6FD9"/>
    <w:rsid w:val="00CC0216"/>
    <w:rsid w:val="00CC6199"/>
    <w:rsid w:val="00CD04AC"/>
    <w:rsid w:val="00CD3E12"/>
    <w:rsid w:val="00CD6BC0"/>
    <w:rsid w:val="00CD75E3"/>
    <w:rsid w:val="00CE2EAC"/>
    <w:rsid w:val="00CF052C"/>
    <w:rsid w:val="00CF2958"/>
    <w:rsid w:val="00CF6619"/>
    <w:rsid w:val="00CF6721"/>
    <w:rsid w:val="00CF732C"/>
    <w:rsid w:val="00CF774A"/>
    <w:rsid w:val="00D06428"/>
    <w:rsid w:val="00D072C2"/>
    <w:rsid w:val="00D10BAA"/>
    <w:rsid w:val="00D11E2A"/>
    <w:rsid w:val="00D2043F"/>
    <w:rsid w:val="00D23F16"/>
    <w:rsid w:val="00D26B5C"/>
    <w:rsid w:val="00D323C0"/>
    <w:rsid w:val="00D3450B"/>
    <w:rsid w:val="00D36FCE"/>
    <w:rsid w:val="00D40753"/>
    <w:rsid w:val="00D44E6D"/>
    <w:rsid w:val="00D53AEA"/>
    <w:rsid w:val="00D564A5"/>
    <w:rsid w:val="00D61195"/>
    <w:rsid w:val="00D61598"/>
    <w:rsid w:val="00D61696"/>
    <w:rsid w:val="00D621E2"/>
    <w:rsid w:val="00D63410"/>
    <w:rsid w:val="00D6597A"/>
    <w:rsid w:val="00D676AB"/>
    <w:rsid w:val="00D676BC"/>
    <w:rsid w:val="00D70050"/>
    <w:rsid w:val="00D76787"/>
    <w:rsid w:val="00D77D2A"/>
    <w:rsid w:val="00D83AAC"/>
    <w:rsid w:val="00D94254"/>
    <w:rsid w:val="00D948AC"/>
    <w:rsid w:val="00D957F9"/>
    <w:rsid w:val="00D95E26"/>
    <w:rsid w:val="00D96117"/>
    <w:rsid w:val="00D96485"/>
    <w:rsid w:val="00D97E6B"/>
    <w:rsid w:val="00DA2416"/>
    <w:rsid w:val="00DA3163"/>
    <w:rsid w:val="00DA3165"/>
    <w:rsid w:val="00DB2B48"/>
    <w:rsid w:val="00DB3E7E"/>
    <w:rsid w:val="00DC1391"/>
    <w:rsid w:val="00DD1E68"/>
    <w:rsid w:val="00DE7B61"/>
    <w:rsid w:val="00DE7E3A"/>
    <w:rsid w:val="00DF21CC"/>
    <w:rsid w:val="00DF356D"/>
    <w:rsid w:val="00DF39D8"/>
    <w:rsid w:val="00E06364"/>
    <w:rsid w:val="00E06D42"/>
    <w:rsid w:val="00E10475"/>
    <w:rsid w:val="00E10938"/>
    <w:rsid w:val="00E10E6B"/>
    <w:rsid w:val="00E11011"/>
    <w:rsid w:val="00E140A6"/>
    <w:rsid w:val="00E15221"/>
    <w:rsid w:val="00E155B4"/>
    <w:rsid w:val="00E2248E"/>
    <w:rsid w:val="00E23042"/>
    <w:rsid w:val="00E26DC2"/>
    <w:rsid w:val="00E353D3"/>
    <w:rsid w:val="00E360C7"/>
    <w:rsid w:val="00E467FD"/>
    <w:rsid w:val="00E46CDE"/>
    <w:rsid w:val="00E51E4D"/>
    <w:rsid w:val="00E5212A"/>
    <w:rsid w:val="00E551C7"/>
    <w:rsid w:val="00E55421"/>
    <w:rsid w:val="00E5766E"/>
    <w:rsid w:val="00E6393C"/>
    <w:rsid w:val="00E659E2"/>
    <w:rsid w:val="00E67F42"/>
    <w:rsid w:val="00E72867"/>
    <w:rsid w:val="00E7484E"/>
    <w:rsid w:val="00E779C9"/>
    <w:rsid w:val="00E83848"/>
    <w:rsid w:val="00E85225"/>
    <w:rsid w:val="00E85A9F"/>
    <w:rsid w:val="00E91218"/>
    <w:rsid w:val="00E91594"/>
    <w:rsid w:val="00E93CB5"/>
    <w:rsid w:val="00E94D69"/>
    <w:rsid w:val="00E95093"/>
    <w:rsid w:val="00E959A4"/>
    <w:rsid w:val="00EA44A8"/>
    <w:rsid w:val="00EA4781"/>
    <w:rsid w:val="00EB65CE"/>
    <w:rsid w:val="00EB76BB"/>
    <w:rsid w:val="00EC1027"/>
    <w:rsid w:val="00EC46AF"/>
    <w:rsid w:val="00ED048D"/>
    <w:rsid w:val="00EF3F5C"/>
    <w:rsid w:val="00EF5B56"/>
    <w:rsid w:val="00EF7D83"/>
    <w:rsid w:val="00F00966"/>
    <w:rsid w:val="00F07BED"/>
    <w:rsid w:val="00F104C6"/>
    <w:rsid w:val="00F12A2F"/>
    <w:rsid w:val="00F16910"/>
    <w:rsid w:val="00F22DEC"/>
    <w:rsid w:val="00F26D29"/>
    <w:rsid w:val="00F27A0F"/>
    <w:rsid w:val="00F30899"/>
    <w:rsid w:val="00F33F33"/>
    <w:rsid w:val="00F37AD2"/>
    <w:rsid w:val="00F40372"/>
    <w:rsid w:val="00F44EDA"/>
    <w:rsid w:val="00F4625A"/>
    <w:rsid w:val="00F51CC1"/>
    <w:rsid w:val="00F534F1"/>
    <w:rsid w:val="00F5379C"/>
    <w:rsid w:val="00F553F8"/>
    <w:rsid w:val="00F554AE"/>
    <w:rsid w:val="00F57EF5"/>
    <w:rsid w:val="00F7139E"/>
    <w:rsid w:val="00F82684"/>
    <w:rsid w:val="00F84826"/>
    <w:rsid w:val="00F8517F"/>
    <w:rsid w:val="00F8648D"/>
    <w:rsid w:val="00F867ED"/>
    <w:rsid w:val="00F92867"/>
    <w:rsid w:val="00FA48F4"/>
    <w:rsid w:val="00FA5751"/>
    <w:rsid w:val="00FA78FB"/>
    <w:rsid w:val="00FA7B10"/>
    <w:rsid w:val="00FC015C"/>
    <w:rsid w:val="00FC7AF9"/>
    <w:rsid w:val="00FD1BFC"/>
    <w:rsid w:val="00FD3F84"/>
    <w:rsid w:val="00FD517E"/>
    <w:rsid w:val="00FE2DEF"/>
    <w:rsid w:val="00FE2E07"/>
    <w:rsid w:val="00FE47B7"/>
    <w:rsid w:val="00FE78A0"/>
    <w:rsid w:val="00FE7C8A"/>
    <w:rsid w:val="00FE7F24"/>
    <w:rsid w:val="00FF3B43"/>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List Bulle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80"/>
    <w:pPr>
      <w:jc w:val="both"/>
    </w:pPr>
    <w:rPr>
      <w:sz w:val="24"/>
      <w:szCs w:val="24"/>
    </w:rPr>
  </w:style>
  <w:style w:type="paragraph" w:styleId="Heading1">
    <w:name w:val="heading 1"/>
    <w:basedOn w:val="Normal"/>
    <w:next w:val="Normal"/>
    <w:qFormat/>
    <w:rsid w:val="00355E20"/>
    <w:pPr>
      <w:keepNext/>
      <w:pBdr>
        <w:bottom w:val="single" w:sz="4" w:space="1" w:color="auto"/>
      </w:pBdr>
      <w:spacing w:before="120" w:after="120"/>
      <w:ind w:right="2880"/>
      <w:outlineLvl w:val="0"/>
    </w:pPr>
    <w:rPr>
      <w:rFonts w:cs="Arial"/>
      <w:b/>
      <w:bCs/>
      <w:smallCaps/>
      <w:kern w:val="32"/>
      <w:sz w:val="32"/>
      <w:szCs w:val="32"/>
    </w:rPr>
  </w:style>
  <w:style w:type="paragraph" w:styleId="Heading2">
    <w:name w:val="heading 2"/>
    <w:basedOn w:val="Normal"/>
    <w:next w:val="Normal"/>
    <w:qFormat/>
    <w:rsid w:val="00E155B4"/>
    <w:pPr>
      <w:keepNext/>
      <w:spacing w:before="360" w:after="120"/>
      <w:outlineLvl w:val="1"/>
    </w:pPr>
    <w:rPr>
      <w:rFonts w:cs="Arial"/>
      <w:b/>
      <w:bCs/>
      <w:iCs/>
      <w:sz w:val="28"/>
      <w:szCs w:val="28"/>
    </w:rPr>
  </w:style>
  <w:style w:type="paragraph" w:styleId="Heading3">
    <w:name w:val="heading 3"/>
    <w:basedOn w:val="Normal"/>
    <w:next w:val="Normal"/>
    <w:qFormat/>
    <w:rsid w:val="00944B16"/>
    <w:pPr>
      <w:keepNext/>
      <w:spacing w:before="120" w:after="60"/>
      <w:outlineLvl w:val="2"/>
    </w:pPr>
    <w:rPr>
      <w:rFonts w:cs="Arial"/>
      <w:b/>
      <w:bCs/>
      <w:i/>
      <w:iCs/>
      <w:sz w:val="26"/>
      <w:szCs w:val="26"/>
    </w:rPr>
  </w:style>
  <w:style w:type="paragraph" w:styleId="Heading4">
    <w:name w:val="heading 4"/>
    <w:basedOn w:val="Normal"/>
    <w:next w:val="Normal"/>
    <w:qFormat/>
    <w:rsid w:val="00944B16"/>
    <w:pPr>
      <w:keepNext/>
      <w:spacing w:before="120" w:after="60"/>
      <w:outlineLvl w:val="3"/>
    </w:pPr>
    <w:rPr>
      <w:b/>
      <w:bCs/>
      <w:szCs w:val="28"/>
    </w:rPr>
  </w:style>
  <w:style w:type="paragraph" w:styleId="Heading5">
    <w:name w:val="heading 5"/>
    <w:basedOn w:val="Normal"/>
    <w:next w:val="Normal"/>
    <w:qFormat/>
    <w:rsid w:val="00355E20"/>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55E20"/>
    <w:pPr>
      <w:tabs>
        <w:tab w:val="center" w:pos="4320"/>
        <w:tab w:val="right" w:pos="8640"/>
      </w:tabs>
    </w:pPr>
    <w:rPr>
      <w:b/>
      <w:i/>
      <w:sz w:val="28"/>
    </w:rPr>
  </w:style>
  <w:style w:type="paragraph" w:styleId="Footer">
    <w:name w:val="footer"/>
    <w:basedOn w:val="Normal"/>
    <w:semiHidden/>
    <w:rsid w:val="00355E20"/>
    <w:pPr>
      <w:tabs>
        <w:tab w:val="center" w:pos="4320"/>
        <w:tab w:val="right" w:pos="8640"/>
      </w:tabs>
    </w:pPr>
    <w:rPr>
      <w:sz w:val="16"/>
    </w:rPr>
  </w:style>
  <w:style w:type="paragraph" w:customStyle="1" w:styleId="Normal-Bullet">
    <w:name w:val="Normal - Bullet"/>
    <w:basedOn w:val="Normal"/>
    <w:rsid w:val="00355E20"/>
    <w:pPr>
      <w:numPr>
        <w:numId w:val="1"/>
      </w:numPr>
    </w:pPr>
  </w:style>
  <w:style w:type="paragraph" w:styleId="Caption">
    <w:name w:val="caption"/>
    <w:basedOn w:val="Normal"/>
    <w:next w:val="Normal"/>
    <w:qFormat/>
    <w:rsid w:val="00355E20"/>
    <w:pPr>
      <w:spacing w:before="120" w:after="120"/>
      <w:jc w:val="right"/>
    </w:pPr>
    <w:rPr>
      <w:b/>
      <w:bCs/>
      <w:sz w:val="16"/>
      <w:szCs w:val="20"/>
    </w:rPr>
  </w:style>
  <w:style w:type="paragraph" w:styleId="FootnoteText">
    <w:name w:val="footnote text"/>
    <w:basedOn w:val="Normal"/>
    <w:link w:val="FootnoteTextChar"/>
    <w:semiHidden/>
    <w:rsid w:val="00355E20"/>
    <w:rPr>
      <w:sz w:val="16"/>
      <w:szCs w:val="20"/>
    </w:rPr>
  </w:style>
  <w:style w:type="paragraph" w:styleId="BodyText">
    <w:name w:val="Body Text"/>
    <w:basedOn w:val="Normal"/>
    <w:semiHidden/>
    <w:rsid w:val="00355E20"/>
    <w:pPr>
      <w:autoSpaceDE w:val="0"/>
      <w:autoSpaceDN w:val="0"/>
      <w:adjustRightInd w:val="0"/>
    </w:pPr>
    <w:rPr>
      <w:rFonts w:ascii="Arial" w:hAnsi="Arial" w:cs="Arial"/>
      <w:szCs w:val="20"/>
    </w:rPr>
  </w:style>
  <w:style w:type="paragraph" w:styleId="BalloonText">
    <w:name w:val="Balloon Text"/>
    <w:basedOn w:val="Normal"/>
    <w:link w:val="BalloonTextChar"/>
    <w:uiPriority w:val="99"/>
    <w:semiHidden/>
    <w:unhideWhenUsed/>
    <w:rsid w:val="00644677"/>
    <w:rPr>
      <w:rFonts w:ascii="Tahoma" w:hAnsi="Tahoma" w:cs="Tahoma"/>
      <w:sz w:val="16"/>
      <w:szCs w:val="16"/>
    </w:rPr>
  </w:style>
  <w:style w:type="character" w:customStyle="1" w:styleId="BalloonTextChar">
    <w:name w:val="Balloon Text Char"/>
    <w:basedOn w:val="DefaultParagraphFont"/>
    <w:link w:val="BalloonText"/>
    <w:uiPriority w:val="99"/>
    <w:semiHidden/>
    <w:rsid w:val="00644677"/>
    <w:rPr>
      <w:rFonts w:ascii="Tahoma" w:hAnsi="Tahoma" w:cs="Tahoma"/>
      <w:sz w:val="16"/>
      <w:szCs w:val="16"/>
    </w:rPr>
  </w:style>
  <w:style w:type="character" w:styleId="PlaceholderText">
    <w:name w:val="Placeholder Text"/>
    <w:basedOn w:val="DefaultParagraphFont"/>
    <w:uiPriority w:val="99"/>
    <w:semiHidden/>
    <w:rsid w:val="009658B4"/>
    <w:rPr>
      <w:color w:val="808080"/>
    </w:rPr>
  </w:style>
  <w:style w:type="table" w:styleId="TableGrid">
    <w:name w:val="Table Grid"/>
    <w:basedOn w:val="TableNormal"/>
    <w:rsid w:val="00F867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aliases w:val="o,Style 17,fr,Style 32,Style 13,o + Times New Roman"/>
    <w:basedOn w:val="DefaultParagraphFont"/>
    <w:uiPriority w:val="99"/>
    <w:unhideWhenUsed/>
    <w:rsid w:val="00F07BED"/>
    <w:rPr>
      <w:vertAlign w:val="superscript"/>
    </w:rPr>
  </w:style>
  <w:style w:type="paragraph" w:styleId="ListParagraph">
    <w:name w:val="List Paragraph"/>
    <w:basedOn w:val="Normal"/>
    <w:uiPriority w:val="34"/>
    <w:qFormat/>
    <w:rsid w:val="00D94254"/>
    <w:pPr>
      <w:ind w:left="720"/>
      <w:contextualSpacing/>
    </w:pPr>
  </w:style>
  <w:style w:type="character" w:styleId="CommentReference">
    <w:name w:val="annotation reference"/>
    <w:basedOn w:val="DefaultParagraphFont"/>
    <w:uiPriority w:val="99"/>
    <w:semiHidden/>
    <w:unhideWhenUsed/>
    <w:rsid w:val="00936B14"/>
    <w:rPr>
      <w:sz w:val="16"/>
      <w:szCs w:val="16"/>
    </w:rPr>
  </w:style>
  <w:style w:type="paragraph" w:styleId="CommentText">
    <w:name w:val="annotation text"/>
    <w:basedOn w:val="Normal"/>
    <w:link w:val="CommentTextChar"/>
    <w:uiPriority w:val="99"/>
    <w:semiHidden/>
    <w:unhideWhenUsed/>
    <w:rsid w:val="00936B14"/>
    <w:rPr>
      <w:sz w:val="20"/>
      <w:szCs w:val="20"/>
    </w:rPr>
  </w:style>
  <w:style w:type="character" w:customStyle="1" w:styleId="CommentTextChar">
    <w:name w:val="Comment Text Char"/>
    <w:basedOn w:val="DefaultParagraphFont"/>
    <w:link w:val="CommentText"/>
    <w:uiPriority w:val="99"/>
    <w:semiHidden/>
    <w:rsid w:val="00936B14"/>
    <w:rPr>
      <w:rFonts w:ascii="Book Antiqua" w:hAnsi="Book Antiqua"/>
    </w:rPr>
  </w:style>
  <w:style w:type="paragraph" w:styleId="CommentSubject">
    <w:name w:val="annotation subject"/>
    <w:basedOn w:val="CommentText"/>
    <w:next w:val="CommentText"/>
    <w:link w:val="CommentSubjectChar"/>
    <w:uiPriority w:val="99"/>
    <w:semiHidden/>
    <w:unhideWhenUsed/>
    <w:rsid w:val="00936B14"/>
    <w:rPr>
      <w:b/>
      <w:bCs/>
    </w:rPr>
  </w:style>
  <w:style w:type="character" w:customStyle="1" w:styleId="CommentSubjectChar">
    <w:name w:val="Comment Subject Char"/>
    <w:basedOn w:val="CommentTextChar"/>
    <w:link w:val="CommentSubject"/>
    <w:uiPriority w:val="99"/>
    <w:semiHidden/>
    <w:rsid w:val="00936B14"/>
    <w:rPr>
      <w:rFonts w:ascii="Book Antiqua" w:hAnsi="Book Antiqua"/>
      <w:b/>
      <w:bCs/>
    </w:rPr>
  </w:style>
  <w:style w:type="character" w:customStyle="1" w:styleId="FootnoteTextChar">
    <w:name w:val="Footnote Text Char"/>
    <w:basedOn w:val="DefaultParagraphFont"/>
    <w:link w:val="FootnoteText"/>
    <w:semiHidden/>
    <w:rsid w:val="006A6828"/>
    <w:rPr>
      <w:rFonts w:ascii="Book Antiqua" w:hAnsi="Book Antiqua"/>
      <w:sz w:val="16"/>
    </w:rPr>
  </w:style>
  <w:style w:type="paragraph" w:styleId="Revision">
    <w:name w:val="Revision"/>
    <w:hidden/>
    <w:uiPriority w:val="99"/>
    <w:semiHidden/>
    <w:rsid w:val="005840DE"/>
    <w:rPr>
      <w:rFonts w:ascii="Book Antiqua" w:hAnsi="Book Antiqua"/>
      <w:sz w:val="22"/>
      <w:szCs w:val="24"/>
    </w:rPr>
  </w:style>
  <w:style w:type="table" w:styleId="LightList-Accent6">
    <w:name w:val="Light List Accent 6"/>
    <w:basedOn w:val="TableNormal"/>
    <w:uiPriority w:val="61"/>
    <w:rsid w:val="0074281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5">
    <w:name w:val="Style5"/>
    <w:uiPriority w:val="99"/>
    <w:rsid w:val="003337C9"/>
    <w:pPr>
      <w:numPr>
        <w:numId w:val="2"/>
      </w:numPr>
    </w:pPr>
  </w:style>
  <w:style w:type="character" w:styleId="Hyperlink">
    <w:name w:val="Hyperlink"/>
    <w:basedOn w:val="DefaultParagraphFont"/>
    <w:uiPriority w:val="99"/>
    <w:unhideWhenUsed/>
    <w:rsid w:val="003337C9"/>
    <w:rPr>
      <w:color w:val="0000FF"/>
      <w:u w:val="single"/>
    </w:rPr>
  </w:style>
  <w:style w:type="paragraph" w:styleId="Date">
    <w:name w:val="Date"/>
    <w:basedOn w:val="Normal"/>
    <w:next w:val="Normal"/>
    <w:link w:val="DateChar"/>
    <w:rsid w:val="00847480"/>
    <w:pPr>
      <w:spacing w:after="220" w:line="220" w:lineRule="atLeast"/>
    </w:pPr>
    <w:rPr>
      <w:rFonts w:ascii="Arial" w:hAnsi="Arial"/>
      <w:spacing w:val="-5"/>
      <w:sz w:val="20"/>
      <w:szCs w:val="20"/>
    </w:rPr>
  </w:style>
  <w:style w:type="character" w:customStyle="1" w:styleId="DateChar">
    <w:name w:val="Date Char"/>
    <w:basedOn w:val="DefaultParagraphFont"/>
    <w:link w:val="Date"/>
    <w:rsid w:val="00847480"/>
    <w:rPr>
      <w:rFonts w:ascii="Arial" w:hAnsi="Arial"/>
      <w:spacing w:val="-5"/>
    </w:rPr>
  </w:style>
  <w:style w:type="paragraph" w:styleId="BodyText2">
    <w:name w:val="Body Text 2"/>
    <w:basedOn w:val="Normal"/>
    <w:link w:val="BodyText2Char"/>
    <w:unhideWhenUsed/>
    <w:rsid w:val="00847480"/>
    <w:pPr>
      <w:spacing w:after="120" w:line="480" w:lineRule="auto"/>
    </w:pPr>
  </w:style>
  <w:style w:type="character" w:customStyle="1" w:styleId="BodyText2Char">
    <w:name w:val="Body Text 2 Char"/>
    <w:basedOn w:val="DefaultParagraphFont"/>
    <w:link w:val="BodyText2"/>
    <w:uiPriority w:val="99"/>
    <w:semiHidden/>
    <w:rsid w:val="00847480"/>
    <w:rPr>
      <w:rFonts w:ascii="Book Antiqua" w:hAnsi="Book Antiqua"/>
      <w:sz w:val="22"/>
      <w:szCs w:val="24"/>
    </w:rPr>
  </w:style>
  <w:style w:type="paragraph" w:customStyle="1" w:styleId="TableHeader">
    <w:name w:val="Table Header"/>
    <w:basedOn w:val="Normal"/>
    <w:qFormat/>
    <w:rsid w:val="00847480"/>
    <w:pPr>
      <w:jc w:val="center"/>
    </w:pPr>
    <w:rPr>
      <w:b/>
    </w:rPr>
  </w:style>
  <w:style w:type="paragraph" w:customStyle="1" w:styleId="Options">
    <w:name w:val="Options"/>
    <w:basedOn w:val="ListParagraph"/>
    <w:qFormat/>
    <w:rsid w:val="00847480"/>
    <w:pPr>
      <w:numPr>
        <w:numId w:val="3"/>
      </w:numPr>
    </w:pPr>
  </w:style>
  <w:style w:type="paragraph" w:customStyle="1" w:styleId="FERCparanumber">
    <w:name w:val="FERC paranumber"/>
    <w:basedOn w:val="Normal"/>
    <w:uiPriority w:val="99"/>
    <w:rsid w:val="00B64A71"/>
    <w:pPr>
      <w:numPr>
        <w:numId w:val="4"/>
      </w:numPr>
      <w:autoSpaceDE w:val="0"/>
      <w:autoSpaceDN w:val="0"/>
      <w:adjustRightInd w:val="0"/>
      <w:spacing w:after="240"/>
      <w:jc w:val="left"/>
    </w:pPr>
    <w:rPr>
      <w:sz w:val="26"/>
    </w:rPr>
  </w:style>
  <w:style w:type="paragraph" w:customStyle="1" w:styleId="00BodyText5">
    <w:name w:val="00 Body Text .5"/>
    <w:basedOn w:val="Normal"/>
    <w:rsid w:val="00B64A71"/>
    <w:pPr>
      <w:spacing w:after="240"/>
      <w:ind w:firstLine="720"/>
      <w:jc w:val="left"/>
    </w:pPr>
  </w:style>
  <w:style w:type="paragraph" w:styleId="ListBullet">
    <w:name w:val="List Bullet"/>
    <w:basedOn w:val="List"/>
    <w:autoRedefine/>
    <w:rsid w:val="00B64A71"/>
    <w:pPr>
      <w:numPr>
        <w:numId w:val="5"/>
      </w:numPr>
      <w:spacing w:after="220" w:line="220" w:lineRule="atLeast"/>
      <w:contextualSpacing w:val="0"/>
    </w:pPr>
    <w:rPr>
      <w:rFonts w:ascii="Arial" w:hAnsi="Arial"/>
      <w:spacing w:val="-5"/>
      <w:sz w:val="20"/>
      <w:szCs w:val="20"/>
    </w:rPr>
  </w:style>
  <w:style w:type="paragraph" w:styleId="List">
    <w:name w:val="List"/>
    <w:basedOn w:val="Normal"/>
    <w:uiPriority w:val="99"/>
    <w:semiHidden/>
    <w:unhideWhenUsed/>
    <w:rsid w:val="00B64A71"/>
    <w:pPr>
      <w:ind w:left="360" w:hanging="360"/>
      <w:contextualSpacing/>
    </w:pPr>
  </w:style>
  <w:style w:type="paragraph" w:styleId="Signature">
    <w:name w:val="Signature"/>
    <w:basedOn w:val="Normal"/>
    <w:next w:val="Normal"/>
    <w:link w:val="SignatureChar"/>
    <w:rsid w:val="00E659E2"/>
    <w:pPr>
      <w:keepNext/>
      <w:spacing w:before="880" w:line="220" w:lineRule="atLeast"/>
      <w:jc w:val="left"/>
    </w:pPr>
    <w:rPr>
      <w:rFonts w:ascii="Arial" w:hAnsi="Arial"/>
      <w:spacing w:val="-5"/>
      <w:sz w:val="20"/>
      <w:szCs w:val="20"/>
    </w:rPr>
  </w:style>
  <w:style w:type="character" w:customStyle="1" w:styleId="SignatureChar">
    <w:name w:val="Signature Char"/>
    <w:basedOn w:val="DefaultParagraphFont"/>
    <w:link w:val="Signature"/>
    <w:rsid w:val="00E659E2"/>
    <w:rPr>
      <w:rFonts w:ascii="Arial" w:hAnsi="Arial"/>
      <w:spacing w:val="-5"/>
    </w:rPr>
  </w:style>
  <w:style w:type="character" w:styleId="FollowedHyperlink">
    <w:name w:val="FollowedHyperlink"/>
    <w:basedOn w:val="DefaultParagraphFont"/>
    <w:uiPriority w:val="99"/>
    <w:semiHidden/>
    <w:unhideWhenUsed/>
    <w:rsid w:val="00AF775D"/>
    <w:rPr>
      <w:color w:val="800080"/>
      <w:u w:val="single"/>
    </w:rPr>
  </w:style>
  <w:style w:type="paragraph" w:styleId="EndnoteText">
    <w:name w:val="endnote text"/>
    <w:basedOn w:val="Normal"/>
    <w:link w:val="EndnoteTextChar"/>
    <w:uiPriority w:val="99"/>
    <w:semiHidden/>
    <w:unhideWhenUsed/>
    <w:rsid w:val="008A0DBE"/>
    <w:rPr>
      <w:sz w:val="20"/>
      <w:szCs w:val="20"/>
    </w:rPr>
  </w:style>
  <w:style w:type="character" w:customStyle="1" w:styleId="EndnoteTextChar">
    <w:name w:val="Endnote Text Char"/>
    <w:basedOn w:val="DefaultParagraphFont"/>
    <w:link w:val="EndnoteText"/>
    <w:uiPriority w:val="99"/>
    <w:semiHidden/>
    <w:rsid w:val="008A0DBE"/>
  </w:style>
  <w:style w:type="character" w:styleId="EndnoteReference">
    <w:name w:val="endnote reference"/>
    <w:basedOn w:val="DefaultParagraphFont"/>
    <w:uiPriority w:val="99"/>
    <w:semiHidden/>
    <w:unhideWhenUsed/>
    <w:rsid w:val="008A0D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List Bullet"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80"/>
    <w:pPr>
      <w:jc w:val="both"/>
    </w:pPr>
    <w:rPr>
      <w:sz w:val="24"/>
      <w:szCs w:val="24"/>
    </w:rPr>
  </w:style>
  <w:style w:type="paragraph" w:styleId="Heading1">
    <w:name w:val="heading 1"/>
    <w:basedOn w:val="Normal"/>
    <w:next w:val="Normal"/>
    <w:qFormat/>
    <w:rsid w:val="00355E20"/>
    <w:pPr>
      <w:keepNext/>
      <w:pBdr>
        <w:bottom w:val="single" w:sz="4" w:space="1" w:color="auto"/>
      </w:pBdr>
      <w:spacing w:before="120" w:after="120"/>
      <w:ind w:right="2880"/>
      <w:outlineLvl w:val="0"/>
    </w:pPr>
    <w:rPr>
      <w:rFonts w:cs="Arial"/>
      <w:b/>
      <w:bCs/>
      <w:smallCaps/>
      <w:kern w:val="32"/>
      <w:sz w:val="32"/>
      <w:szCs w:val="32"/>
    </w:rPr>
  </w:style>
  <w:style w:type="paragraph" w:styleId="Heading2">
    <w:name w:val="heading 2"/>
    <w:basedOn w:val="Normal"/>
    <w:next w:val="Normal"/>
    <w:qFormat/>
    <w:rsid w:val="00E155B4"/>
    <w:pPr>
      <w:keepNext/>
      <w:spacing w:before="360" w:after="120"/>
      <w:outlineLvl w:val="1"/>
    </w:pPr>
    <w:rPr>
      <w:rFonts w:cs="Arial"/>
      <w:b/>
      <w:bCs/>
      <w:iCs/>
      <w:sz w:val="28"/>
      <w:szCs w:val="28"/>
    </w:rPr>
  </w:style>
  <w:style w:type="paragraph" w:styleId="Heading3">
    <w:name w:val="heading 3"/>
    <w:basedOn w:val="Normal"/>
    <w:next w:val="Normal"/>
    <w:qFormat/>
    <w:rsid w:val="00944B16"/>
    <w:pPr>
      <w:keepNext/>
      <w:spacing w:before="120" w:after="60"/>
      <w:outlineLvl w:val="2"/>
    </w:pPr>
    <w:rPr>
      <w:rFonts w:cs="Arial"/>
      <w:b/>
      <w:bCs/>
      <w:i/>
      <w:iCs/>
      <w:sz w:val="26"/>
      <w:szCs w:val="26"/>
    </w:rPr>
  </w:style>
  <w:style w:type="paragraph" w:styleId="Heading4">
    <w:name w:val="heading 4"/>
    <w:basedOn w:val="Normal"/>
    <w:next w:val="Normal"/>
    <w:qFormat/>
    <w:rsid w:val="00944B16"/>
    <w:pPr>
      <w:keepNext/>
      <w:spacing w:before="120" w:after="60"/>
      <w:outlineLvl w:val="3"/>
    </w:pPr>
    <w:rPr>
      <w:b/>
      <w:bCs/>
      <w:szCs w:val="28"/>
    </w:rPr>
  </w:style>
  <w:style w:type="paragraph" w:styleId="Heading5">
    <w:name w:val="heading 5"/>
    <w:basedOn w:val="Normal"/>
    <w:next w:val="Normal"/>
    <w:qFormat/>
    <w:rsid w:val="00355E20"/>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55E20"/>
    <w:pPr>
      <w:tabs>
        <w:tab w:val="center" w:pos="4320"/>
        <w:tab w:val="right" w:pos="8640"/>
      </w:tabs>
    </w:pPr>
    <w:rPr>
      <w:b/>
      <w:i/>
      <w:sz w:val="28"/>
    </w:rPr>
  </w:style>
  <w:style w:type="paragraph" w:styleId="Footer">
    <w:name w:val="footer"/>
    <w:basedOn w:val="Normal"/>
    <w:semiHidden/>
    <w:rsid w:val="00355E20"/>
    <w:pPr>
      <w:tabs>
        <w:tab w:val="center" w:pos="4320"/>
        <w:tab w:val="right" w:pos="8640"/>
      </w:tabs>
    </w:pPr>
    <w:rPr>
      <w:sz w:val="16"/>
    </w:rPr>
  </w:style>
  <w:style w:type="paragraph" w:customStyle="1" w:styleId="Normal-Bullet">
    <w:name w:val="Normal - Bullet"/>
    <w:basedOn w:val="Normal"/>
    <w:rsid w:val="00355E20"/>
    <w:pPr>
      <w:numPr>
        <w:numId w:val="1"/>
      </w:numPr>
    </w:pPr>
  </w:style>
  <w:style w:type="paragraph" w:styleId="Caption">
    <w:name w:val="caption"/>
    <w:basedOn w:val="Normal"/>
    <w:next w:val="Normal"/>
    <w:qFormat/>
    <w:rsid w:val="00355E20"/>
    <w:pPr>
      <w:spacing w:before="120" w:after="120"/>
      <w:jc w:val="right"/>
    </w:pPr>
    <w:rPr>
      <w:b/>
      <w:bCs/>
      <w:sz w:val="16"/>
      <w:szCs w:val="20"/>
    </w:rPr>
  </w:style>
  <w:style w:type="paragraph" w:styleId="FootnoteText">
    <w:name w:val="footnote text"/>
    <w:basedOn w:val="Normal"/>
    <w:link w:val="FootnoteTextChar"/>
    <w:semiHidden/>
    <w:rsid w:val="00355E20"/>
    <w:rPr>
      <w:sz w:val="16"/>
      <w:szCs w:val="20"/>
    </w:rPr>
  </w:style>
  <w:style w:type="paragraph" w:styleId="BodyText">
    <w:name w:val="Body Text"/>
    <w:basedOn w:val="Normal"/>
    <w:semiHidden/>
    <w:rsid w:val="00355E20"/>
    <w:pPr>
      <w:autoSpaceDE w:val="0"/>
      <w:autoSpaceDN w:val="0"/>
      <w:adjustRightInd w:val="0"/>
    </w:pPr>
    <w:rPr>
      <w:rFonts w:ascii="Arial" w:hAnsi="Arial" w:cs="Arial"/>
      <w:szCs w:val="20"/>
    </w:rPr>
  </w:style>
  <w:style w:type="paragraph" w:styleId="BalloonText">
    <w:name w:val="Balloon Text"/>
    <w:basedOn w:val="Normal"/>
    <w:link w:val="BalloonTextChar"/>
    <w:uiPriority w:val="99"/>
    <w:semiHidden/>
    <w:unhideWhenUsed/>
    <w:rsid w:val="00644677"/>
    <w:rPr>
      <w:rFonts w:ascii="Tahoma" w:hAnsi="Tahoma" w:cs="Tahoma"/>
      <w:sz w:val="16"/>
      <w:szCs w:val="16"/>
    </w:rPr>
  </w:style>
  <w:style w:type="character" w:customStyle="1" w:styleId="BalloonTextChar">
    <w:name w:val="Balloon Text Char"/>
    <w:basedOn w:val="DefaultParagraphFont"/>
    <w:link w:val="BalloonText"/>
    <w:uiPriority w:val="99"/>
    <w:semiHidden/>
    <w:rsid w:val="00644677"/>
    <w:rPr>
      <w:rFonts w:ascii="Tahoma" w:hAnsi="Tahoma" w:cs="Tahoma"/>
      <w:sz w:val="16"/>
      <w:szCs w:val="16"/>
    </w:rPr>
  </w:style>
  <w:style w:type="character" w:styleId="PlaceholderText">
    <w:name w:val="Placeholder Text"/>
    <w:basedOn w:val="DefaultParagraphFont"/>
    <w:uiPriority w:val="99"/>
    <w:semiHidden/>
    <w:rsid w:val="009658B4"/>
    <w:rPr>
      <w:color w:val="808080"/>
    </w:rPr>
  </w:style>
  <w:style w:type="table" w:styleId="TableGrid">
    <w:name w:val="Table Grid"/>
    <w:basedOn w:val="TableNormal"/>
    <w:rsid w:val="00F867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aliases w:val="o,Style 17,fr,Style 32,Style 13,o + Times New Roman"/>
    <w:basedOn w:val="DefaultParagraphFont"/>
    <w:uiPriority w:val="99"/>
    <w:unhideWhenUsed/>
    <w:rsid w:val="00F07BED"/>
    <w:rPr>
      <w:vertAlign w:val="superscript"/>
    </w:rPr>
  </w:style>
  <w:style w:type="paragraph" w:styleId="ListParagraph">
    <w:name w:val="List Paragraph"/>
    <w:basedOn w:val="Normal"/>
    <w:uiPriority w:val="34"/>
    <w:qFormat/>
    <w:rsid w:val="00D94254"/>
    <w:pPr>
      <w:ind w:left="720"/>
      <w:contextualSpacing/>
    </w:pPr>
  </w:style>
  <w:style w:type="character" w:styleId="CommentReference">
    <w:name w:val="annotation reference"/>
    <w:basedOn w:val="DefaultParagraphFont"/>
    <w:uiPriority w:val="99"/>
    <w:semiHidden/>
    <w:unhideWhenUsed/>
    <w:rsid w:val="00936B14"/>
    <w:rPr>
      <w:sz w:val="16"/>
      <w:szCs w:val="16"/>
    </w:rPr>
  </w:style>
  <w:style w:type="paragraph" w:styleId="CommentText">
    <w:name w:val="annotation text"/>
    <w:basedOn w:val="Normal"/>
    <w:link w:val="CommentTextChar"/>
    <w:uiPriority w:val="99"/>
    <w:semiHidden/>
    <w:unhideWhenUsed/>
    <w:rsid w:val="00936B14"/>
    <w:rPr>
      <w:sz w:val="20"/>
      <w:szCs w:val="20"/>
    </w:rPr>
  </w:style>
  <w:style w:type="character" w:customStyle="1" w:styleId="CommentTextChar">
    <w:name w:val="Comment Text Char"/>
    <w:basedOn w:val="DefaultParagraphFont"/>
    <w:link w:val="CommentText"/>
    <w:uiPriority w:val="99"/>
    <w:semiHidden/>
    <w:rsid w:val="00936B14"/>
    <w:rPr>
      <w:rFonts w:ascii="Book Antiqua" w:hAnsi="Book Antiqua"/>
    </w:rPr>
  </w:style>
  <w:style w:type="paragraph" w:styleId="CommentSubject">
    <w:name w:val="annotation subject"/>
    <w:basedOn w:val="CommentText"/>
    <w:next w:val="CommentText"/>
    <w:link w:val="CommentSubjectChar"/>
    <w:uiPriority w:val="99"/>
    <w:semiHidden/>
    <w:unhideWhenUsed/>
    <w:rsid w:val="00936B14"/>
    <w:rPr>
      <w:b/>
      <w:bCs/>
    </w:rPr>
  </w:style>
  <w:style w:type="character" w:customStyle="1" w:styleId="CommentSubjectChar">
    <w:name w:val="Comment Subject Char"/>
    <w:basedOn w:val="CommentTextChar"/>
    <w:link w:val="CommentSubject"/>
    <w:uiPriority w:val="99"/>
    <w:semiHidden/>
    <w:rsid w:val="00936B14"/>
    <w:rPr>
      <w:rFonts w:ascii="Book Antiqua" w:hAnsi="Book Antiqua"/>
      <w:b/>
      <w:bCs/>
    </w:rPr>
  </w:style>
  <w:style w:type="character" w:customStyle="1" w:styleId="FootnoteTextChar">
    <w:name w:val="Footnote Text Char"/>
    <w:basedOn w:val="DefaultParagraphFont"/>
    <w:link w:val="FootnoteText"/>
    <w:semiHidden/>
    <w:rsid w:val="006A6828"/>
    <w:rPr>
      <w:rFonts w:ascii="Book Antiqua" w:hAnsi="Book Antiqua"/>
      <w:sz w:val="16"/>
    </w:rPr>
  </w:style>
  <w:style w:type="paragraph" w:styleId="Revision">
    <w:name w:val="Revision"/>
    <w:hidden/>
    <w:uiPriority w:val="99"/>
    <w:semiHidden/>
    <w:rsid w:val="005840DE"/>
    <w:rPr>
      <w:rFonts w:ascii="Book Antiqua" w:hAnsi="Book Antiqua"/>
      <w:sz w:val="22"/>
      <w:szCs w:val="24"/>
    </w:rPr>
  </w:style>
  <w:style w:type="table" w:styleId="LightList-Accent6">
    <w:name w:val="Light List Accent 6"/>
    <w:basedOn w:val="TableNormal"/>
    <w:uiPriority w:val="61"/>
    <w:rsid w:val="0074281D"/>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numbering" w:customStyle="1" w:styleId="Style5">
    <w:name w:val="Style5"/>
    <w:uiPriority w:val="99"/>
    <w:rsid w:val="003337C9"/>
    <w:pPr>
      <w:numPr>
        <w:numId w:val="2"/>
      </w:numPr>
    </w:pPr>
  </w:style>
  <w:style w:type="character" w:styleId="Hyperlink">
    <w:name w:val="Hyperlink"/>
    <w:basedOn w:val="DefaultParagraphFont"/>
    <w:uiPriority w:val="99"/>
    <w:unhideWhenUsed/>
    <w:rsid w:val="003337C9"/>
    <w:rPr>
      <w:color w:val="0000FF"/>
      <w:u w:val="single"/>
    </w:rPr>
  </w:style>
  <w:style w:type="paragraph" w:styleId="Date">
    <w:name w:val="Date"/>
    <w:basedOn w:val="Normal"/>
    <w:next w:val="Normal"/>
    <w:link w:val="DateChar"/>
    <w:rsid w:val="00847480"/>
    <w:pPr>
      <w:spacing w:after="220" w:line="220" w:lineRule="atLeast"/>
    </w:pPr>
    <w:rPr>
      <w:rFonts w:ascii="Arial" w:hAnsi="Arial"/>
      <w:spacing w:val="-5"/>
      <w:sz w:val="20"/>
      <w:szCs w:val="20"/>
    </w:rPr>
  </w:style>
  <w:style w:type="character" w:customStyle="1" w:styleId="DateChar">
    <w:name w:val="Date Char"/>
    <w:basedOn w:val="DefaultParagraphFont"/>
    <w:link w:val="Date"/>
    <w:rsid w:val="00847480"/>
    <w:rPr>
      <w:rFonts w:ascii="Arial" w:hAnsi="Arial"/>
      <w:spacing w:val="-5"/>
    </w:rPr>
  </w:style>
  <w:style w:type="paragraph" w:styleId="BodyText2">
    <w:name w:val="Body Text 2"/>
    <w:basedOn w:val="Normal"/>
    <w:link w:val="BodyText2Char"/>
    <w:unhideWhenUsed/>
    <w:rsid w:val="00847480"/>
    <w:pPr>
      <w:spacing w:after="120" w:line="480" w:lineRule="auto"/>
    </w:pPr>
  </w:style>
  <w:style w:type="character" w:customStyle="1" w:styleId="BodyText2Char">
    <w:name w:val="Body Text 2 Char"/>
    <w:basedOn w:val="DefaultParagraphFont"/>
    <w:link w:val="BodyText2"/>
    <w:uiPriority w:val="99"/>
    <w:semiHidden/>
    <w:rsid w:val="00847480"/>
    <w:rPr>
      <w:rFonts w:ascii="Book Antiqua" w:hAnsi="Book Antiqua"/>
      <w:sz w:val="22"/>
      <w:szCs w:val="24"/>
    </w:rPr>
  </w:style>
  <w:style w:type="paragraph" w:customStyle="1" w:styleId="TableHeader">
    <w:name w:val="Table Header"/>
    <w:basedOn w:val="Normal"/>
    <w:qFormat/>
    <w:rsid w:val="00847480"/>
    <w:pPr>
      <w:jc w:val="center"/>
    </w:pPr>
    <w:rPr>
      <w:b/>
    </w:rPr>
  </w:style>
  <w:style w:type="paragraph" w:customStyle="1" w:styleId="Options">
    <w:name w:val="Options"/>
    <w:basedOn w:val="ListParagraph"/>
    <w:qFormat/>
    <w:rsid w:val="00847480"/>
    <w:pPr>
      <w:numPr>
        <w:numId w:val="3"/>
      </w:numPr>
    </w:pPr>
  </w:style>
  <w:style w:type="paragraph" w:customStyle="1" w:styleId="FERCparanumber">
    <w:name w:val="FERC paranumber"/>
    <w:basedOn w:val="Normal"/>
    <w:uiPriority w:val="99"/>
    <w:rsid w:val="00B64A71"/>
    <w:pPr>
      <w:numPr>
        <w:numId w:val="4"/>
      </w:numPr>
      <w:autoSpaceDE w:val="0"/>
      <w:autoSpaceDN w:val="0"/>
      <w:adjustRightInd w:val="0"/>
      <w:spacing w:after="240"/>
      <w:jc w:val="left"/>
    </w:pPr>
    <w:rPr>
      <w:sz w:val="26"/>
    </w:rPr>
  </w:style>
  <w:style w:type="paragraph" w:customStyle="1" w:styleId="00BodyText5">
    <w:name w:val="00 Body Text .5"/>
    <w:basedOn w:val="Normal"/>
    <w:rsid w:val="00B64A71"/>
    <w:pPr>
      <w:spacing w:after="240"/>
      <w:ind w:firstLine="720"/>
      <w:jc w:val="left"/>
    </w:pPr>
  </w:style>
  <w:style w:type="paragraph" w:styleId="ListBullet">
    <w:name w:val="List Bullet"/>
    <w:basedOn w:val="List"/>
    <w:autoRedefine/>
    <w:rsid w:val="00B64A71"/>
    <w:pPr>
      <w:numPr>
        <w:numId w:val="5"/>
      </w:numPr>
      <w:spacing w:after="220" w:line="220" w:lineRule="atLeast"/>
      <w:contextualSpacing w:val="0"/>
    </w:pPr>
    <w:rPr>
      <w:rFonts w:ascii="Arial" w:hAnsi="Arial"/>
      <w:spacing w:val="-5"/>
      <w:sz w:val="20"/>
      <w:szCs w:val="20"/>
    </w:rPr>
  </w:style>
  <w:style w:type="paragraph" w:styleId="List">
    <w:name w:val="List"/>
    <w:basedOn w:val="Normal"/>
    <w:uiPriority w:val="99"/>
    <w:semiHidden/>
    <w:unhideWhenUsed/>
    <w:rsid w:val="00B64A71"/>
    <w:pPr>
      <w:ind w:left="360" w:hanging="360"/>
      <w:contextualSpacing/>
    </w:pPr>
  </w:style>
  <w:style w:type="paragraph" w:styleId="Signature">
    <w:name w:val="Signature"/>
    <w:basedOn w:val="Normal"/>
    <w:next w:val="Normal"/>
    <w:link w:val="SignatureChar"/>
    <w:rsid w:val="00E659E2"/>
    <w:pPr>
      <w:keepNext/>
      <w:spacing w:before="880" w:line="220" w:lineRule="atLeast"/>
      <w:jc w:val="left"/>
    </w:pPr>
    <w:rPr>
      <w:rFonts w:ascii="Arial" w:hAnsi="Arial"/>
      <w:spacing w:val="-5"/>
      <w:sz w:val="20"/>
      <w:szCs w:val="20"/>
    </w:rPr>
  </w:style>
  <w:style w:type="character" w:customStyle="1" w:styleId="SignatureChar">
    <w:name w:val="Signature Char"/>
    <w:basedOn w:val="DefaultParagraphFont"/>
    <w:link w:val="Signature"/>
    <w:rsid w:val="00E659E2"/>
    <w:rPr>
      <w:rFonts w:ascii="Arial" w:hAnsi="Arial"/>
      <w:spacing w:val="-5"/>
    </w:rPr>
  </w:style>
  <w:style w:type="character" w:styleId="FollowedHyperlink">
    <w:name w:val="FollowedHyperlink"/>
    <w:basedOn w:val="DefaultParagraphFont"/>
    <w:uiPriority w:val="99"/>
    <w:semiHidden/>
    <w:unhideWhenUsed/>
    <w:rsid w:val="00AF775D"/>
    <w:rPr>
      <w:color w:val="800080"/>
      <w:u w:val="single"/>
    </w:rPr>
  </w:style>
  <w:style w:type="paragraph" w:styleId="EndnoteText">
    <w:name w:val="endnote text"/>
    <w:basedOn w:val="Normal"/>
    <w:link w:val="EndnoteTextChar"/>
    <w:uiPriority w:val="99"/>
    <w:semiHidden/>
    <w:unhideWhenUsed/>
    <w:rsid w:val="008A0DBE"/>
    <w:rPr>
      <w:sz w:val="20"/>
      <w:szCs w:val="20"/>
    </w:rPr>
  </w:style>
  <w:style w:type="character" w:customStyle="1" w:styleId="EndnoteTextChar">
    <w:name w:val="Endnote Text Char"/>
    <w:basedOn w:val="DefaultParagraphFont"/>
    <w:link w:val="EndnoteText"/>
    <w:uiPriority w:val="99"/>
    <w:semiHidden/>
    <w:rsid w:val="008A0DBE"/>
  </w:style>
  <w:style w:type="character" w:styleId="EndnoteReference">
    <w:name w:val="endnote reference"/>
    <w:basedOn w:val="DefaultParagraphFont"/>
    <w:uiPriority w:val="99"/>
    <w:semiHidden/>
    <w:unhideWhenUsed/>
    <w:rsid w:val="008A0D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8439">
      <w:bodyDiv w:val="1"/>
      <w:marLeft w:val="0"/>
      <w:marRight w:val="0"/>
      <w:marTop w:val="0"/>
      <w:marBottom w:val="0"/>
      <w:divBdr>
        <w:top w:val="none" w:sz="0" w:space="0" w:color="auto"/>
        <w:left w:val="none" w:sz="0" w:space="0" w:color="auto"/>
        <w:bottom w:val="none" w:sz="0" w:space="0" w:color="auto"/>
        <w:right w:val="none" w:sz="0" w:space="0" w:color="auto"/>
      </w:divBdr>
    </w:div>
    <w:div w:id="125051631">
      <w:bodyDiv w:val="1"/>
      <w:marLeft w:val="0"/>
      <w:marRight w:val="0"/>
      <w:marTop w:val="0"/>
      <w:marBottom w:val="0"/>
      <w:divBdr>
        <w:top w:val="none" w:sz="0" w:space="0" w:color="auto"/>
        <w:left w:val="none" w:sz="0" w:space="0" w:color="auto"/>
        <w:bottom w:val="none" w:sz="0" w:space="0" w:color="auto"/>
        <w:right w:val="none" w:sz="0" w:space="0" w:color="auto"/>
      </w:divBdr>
    </w:div>
    <w:div w:id="190845172">
      <w:bodyDiv w:val="1"/>
      <w:marLeft w:val="0"/>
      <w:marRight w:val="0"/>
      <w:marTop w:val="0"/>
      <w:marBottom w:val="0"/>
      <w:divBdr>
        <w:top w:val="none" w:sz="0" w:space="0" w:color="auto"/>
        <w:left w:val="none" w:sz="0" w:space="0" w:color="auto"/>
        <w:bottom w:val="none" w:sz="0" w:space="0" w:color="auto"/>
        <w:right w:val="none" w:sz="0" w:space="0" w:color="auto"/>
      </w:divBdr>
    </w:div>
    <w:div w:id="280108981">
      <w:bodyDiv w:val="1"/>
      <w:marLeft w:val="0"/>
      <w:marRight w:val="0"/>
      <w:marTop w:val="0"/>
      <w:marBottom w:val="0"/>
      <w:divBdr>
        <w:top w:val="none" w:sz="0" w:space="0" w:color="auto"/>
        <w:left w:val="none" w:sz="0" w:space="0" w:color="auto"/>
        <w:bottom w:val="none" w:sz="0" w:space="0" w:color="auto"/>
        <w:right w:val="none" w:sz="0" w:space="0" w:color="auto"/>
      </w:divBdr>
      <w:divsChild>
        <w:div w:id="2075155476">
          <w:marLeft w:val="547"/>
          <w:marRight w:val="0"/>
          <w:marTop w:val="360"/>
          <w:marBottom w:val="120"/>
          <w:divBdr>
            <w:top w:val="none" w:sz="0" w:space="0" w:color="auto"/>
            <w:left w:val="none" w:sz="0" w:space="0" w:color="auto"/>
            <w:bottom w:val="none" w:sz="0" w:space="0" w:color="auto"/>
            <w:right w:val="none" w:sz="0" w:space="0" w:color="auto"/>
          </w:divBdr>
        </w:div>
      </w:divsChild>
    </w:div>
    <w:div w:id="381634097">
      <w:bodyDiv w:val="1"/>
      <w:marLeft w:val="0"/>
      <w:marRight w:val="0"/>
      <w:marTop w:val="0"/>
      <w:marBottom w:val="0"/>
      <w:divBdr>
        <w:top w:val="none" w:sz="0" w:space="0" w:color="auto"/>
        <w:left w:val="none" w:sz="0" w:space="0" w:color="auto"/>
        <w:bottom w:val="none" w:sz="0" w:space="0" w:color="auto"/>
        <w:right w:val="none" w:sz="0" w:space="0" w:color="auto"/>
      </w:divBdr>
    </w:div>
    <w:div w:id="418718228">
      <w:bodyDiv w:val="1"/>
      <w:marLeft w:val="0"/>
      <w:marRight w:val="0"/>
      <w:marTop w:val="0"/>
      <w:marBottom w:val="0"/>
      <w:divBdr>
        <w:top w:val="none" w:sz="0" w:space="0" w:color="auto"/>
        <w:left w:val="none" w:sz="0" w:space="0" w:color="auto"/>
        <w:bottom w:val="none" w:sz="0" w:space="0" w:color="auto"/>
        <w:right w:val="none" w:sz="0" w:space="0" w:color="auto"/>
      </w:divBdr>
      <w:divsChild>
        <w:div w:id="1009524797">
          <w:marLeft w:val="1166"/>
          <w:marRight w:val="0"/>
          <w:marTop w:val="0"/>
          <w:marBottom w:val="0"/>
          <w:divBdr>
            <w:top w:val="none" w:sz="0" w:space="0" w:color="auto"/>
            <w:left w:val="none" w:sz="0" w:space="0" w:color="auto"/>
            <w:bottom w:val="none" w:sz="0" w:space="0" w:color="auto"/>
            <w:right w:val="none" w:sz="0" w:space="0" w:color="auto"/>
          </w:divBdr>
        </w:div>
        <w:div w:id="1040785276">
          <w:marLeft w:val="1166"/>
          <w:marRight w:val="0"/>
          <w:marTop w:val="0"/>
          <w:marBottom w:val="0"/>
          <w:divBdr>
            <w:top w:val="none" w:sz="0" w:space="0" w:color="auto"/>
            <w:left w:val="none" w:sz="0" w:space="0" w:color="auto"/>
            <w:bottom w:val="none" w:sz="0" w:space="0" w:color="auto"/>
            <w:right w:val="none" w:sz="0" w:space="0" w:color="auto"/>
          </w:divBdr>
        </w:div>
        <w:div w:id="1429615711">
          <w:marLeft w:val="1166"/>
          <w:marRight w:val="0"/>
          <w:marTop w:val="0"/>
          <w:marBottom w:val="0"/>
          <w:divBdr>
            <w:top w:val="none" w:sz="0" w:space="0" w:color="auto"/>
            <w:left w:val="none" w:sz="0" w:space="0" w:color="auto"/>
            <w:bottom w:val="none" w:sz="0" w:space="0" w:color="auto"/>
            <w:right w:val="none" w:sz="0" w:space="0" w:color="auto"/>
          </w:divBdr>
        </w:div>
        <w:div w:id="1551726589">
          <w:marLeft w:val="547"/>
          <w:marRight w:val="0"/>
          <w:marTop w:val="360"/>
          <w:marBottom w:val="120"/>
          <w:divBdr>
            <w:top w:val="none" w:sz="0" w:space="0" w:color="auto"/>
            <w:left w:val="none" w:sz="0" w:space="0" w:color="auto"/>
            <w:bottom w:val="none" w:sz="0" w:space="0" w:color="auto"/>
            <w:right w:val="none" w:sz="0" w:space="0" w:color="auto"/>
          </w:divBdr>
        </w:div>
        <w:div w:id="1613321150">
          <w:marLeft w:val="1166"/>
          <w:marRight w:val="0"/>
          <w:marTop w:val="0"/>
          <w:marBottom w:val="0"/>
          <w:divBdr>
            <w:top w:val="none" w:sz="0" w:space="0" w:color="auto"/>
            <w:left w:val="none" w:sz="0" w:space="0" w:color="auto"/>
            <w:bottom w:val="none" w:sz="0" w:space="0" w:color="auto"/>
            <w:right w:val="none" w:sz="0" w:space="0" w:color="auto"/>
          </w:divBdr>
        </w:div>
        <w:div w:id="1616137849">
          <w:marLeft w:val="547"/>
          <w:marRight w:val="0"/>
          <w:marTop w:val="360"/>
          <w:marBottom w:val="120"/>
          <w:divBdr>
            <w:top w:val="none" w:sz="0" w:space="0" w:color="auto"/>
            <w:left w:val="none" w:sz="0" w:space="0" w:color="auto"/>
            <w:bottom w:val="none" w:sz="0" w:space="0" w:color="auto"/>
            <w:right w:val="none" w:sz="0" w:space="0" w:color="auto"/>
          </w:divBdr>
        </w:div>
      </w:divsChild>
    </w:div>
    <w:div w:id="442577593">
      <w:bodyDiv w:val="1"/>
      <w:marLeft w:val="0"/>
      <w:marRight w:val="0"/>
      <w:marTop w:val="0"/>
      <w:marBottom w:val="0"/>
      <w:divBdr>
        <w:top w:val="none" w:sz="0" w:space="0" w:color="auto"/>
        <w:left w:val="none" w:sz="0" w:space="0" w:color="auto"/>
        <w:bottom w:val="none" w:sz="0" w:space="0" w:color="auto"/>
        <w:right w:val="none" w:sz="0" w:space="0" w:color="auto"/>
      </w:divBdr>
      <w:divsChild>
        <w:div w:id="1841507141">
          <w:marLeft w:val="720"/>
          <w:marRight w:val="0"/>
          <w:marTop w:val="360"/>
          <w:marBottom w:val="120"/>
          <w:divBdr>
            <w:top w:val="none" w:sz="0" w:space="0" w:color="auto"/>
            <w:left w:val="none" w:sz="0" w:space="0" w:color="auto"/>
            <w:bottom w:val="none" w:sz="0" w:space="0" w:color="auto"/>
            <w:right w:val="none" w:sz="0" w:space="0" w:color="auto"/>
          </w:divBdr>
        </w:div>
        <w:div w:id="2070764261">
          <w:marLeft w:val="1354"/>
          <w:marRight w:val="0"/>
          <w:marTop w:val="0"/>
          <w:marBottom w:val="0"/>
          <w:divBdr>
            <w:top w:val="none" w:sz="0" w:space="0" w:color="auto"/>
            <w:left w:val="none" w:sz="0" w:space="0" w:color="auto"/>
            <w:bottom w:val="none" w:sz="0" w:space="0" w:color="auto"/>
            <w:right w:val="none" w:sz="0" w:space="0" w:color="auto"/>
          </w:divBdr>
        </w:div>
      </w:divsChild>
    </w:div>
    <w:div w:id="576979510">
      <w:bodyDiv w:val="1"/>
      <w:marLeft w:val="0"/>
      <w:marRight w:val="0"/>
      <w:marTop w:val="0"/>
      <w:marBottom w:val="0"/>
      <w:divBdr>
        <w:top w:val="none" w:sz="0" w:space="0" w:color="auto"/>
        <w:left w:val="none" w:sz="0" w:space="0" w:color="auto"/>
        <w:bottom w:val="none" w:sz="0" w:space="0" w:color="auto"/>
        <w:right w:val="none" w:sz="0" w:space="0" w:color="auto"/>
      </w:divBdr>
      <w:divsChild>
        <w:div w:id="220793647">
          <w:marLeft w:val="547"/>
          <w:marRight w:val="0"/>
          <w:marTop w:val="360"/>
          <w:marBottom w:val="120"/>
          <w:divBdr>
            <w:top w:val="none" w:sz="0" w:space="0" w:color="auto"/>
            <w:left w:val="none" w:sz="0" w:space="0" w:color="auto"/>
            <w:bottom w:val="none" w:sz="0" w:space="0" w:color="auto"/>
            <w:right w:val="none" w:sz="0" w:space="0" w:color="auto"/>
          </w:divBdr>
        </w:div>
      </w:divsChild>
    </w:div>
    <w:div w:id="854265286">
      <w:bodyDiv w:val="1"/>
      <w:marLeft w:val="0"/>
      <w:marRight w:val="0"/>
      <w:marTop w:val="0"/>
      <w:marBottom w:val="0"/>
      <w:divBdr>
        <w:top w:val="none" w:sz="0" w:space="0" w:color="auto"/>
        <w:left w:val="none" w:sz="0" w:space="0" w:color="auto"/>
        <w:bottom w:val="none" w:sz="0" w:space="0" w:color="auto"/>
        <w:right w:val="none" w:sz="0" w:space="0" w:color="auto"/>
      </w:divBdr>
    </w:div>
    <w:div w:id="863909778">
      <w:bodyDiv w:val="1"/>
      <w:marLeft w:val="0"/>
      <w:marRight w:val="0"/>
      <w:marTop w:val="0"/>
      <w:marBottom w:val="0"/>
      <w:divBdr>
        <w:top w:val="none" w:sz="0" w:space="0" w:color="auto"/>
        <w:left w:val="none" w:sz="0" w:space="0" w:color="auto"/>
        <w:bottom w:val="none" w:sz="0" w:space="0" w:color="auto"/>
        <w:right w:val="none" w:sz="0" w:space="0" w:color="auto"/>
      </w:divBdr>
      <w:divsChild>
        <w:div w:id="1163666379">
          <w:marLeft w:val="1166"/>
          <w:marRight w:val="0"/>
          <w:marTop w:val="0"/>
          <w:marBottom w:val="0"/>
          <w:divBdr>
            <w:top w:val="none" w:sz="0" w:space="0" w:color="auto"/>
            <w:left w:val="none" w:sz="0" w:space="0" w:color="auto"/>
            <w:bottom w:val="none" w:sz="0" w:space="0" w:color="auto"/>
            <w:right w:val="none" w:sz="0" w:space="0" w:color="auto"/>
          </w:divBdr>
        </w:div>
        <w:div w:id="1373339012">
          <w:marLeft w:val="547"/>
          <w:marRight w:val="0"/>
          <w:marTop w:val="360"/>
          <w:marBottom w:val="120"/>
          <w:divBdr>
            <w:top w:val="none" w:sz="0" w:space="0" w:color="auto"/>
            <w:left w:val="none" w:sz="0" w:space="0" w:color="auto"/>
            <w:bottom w:val="none" w:sz="0" w:space="0" w:color="auto"/>
            <w:right w:val="none" w:sz="0" w:space="0" w:color="auto"/>
          </w:divBdr>
        </w:div>
        <w:div w:id="1545412459">
          <w:marLeft w:val="1166"/>
          <w:marRight w:val="0"/>
          <w:marTop w:val="0"/>
          <w:marBottom w:val="0"/>
          <w:divBdr>
            <w:top w:val="none" w:sz="0" w:space="0" w:color="auto"/>
            <w:left w:val="none" w:sz="0" w:space="0" w:color="auto"/>
            <w:bottom w:val="none" w:sz="0" w:space="0" w:color="auto"/>
            <w:right w:val="none" w:sz="0" w:space="0" w:color="auto"/>
          </w:divBdr>
        </w:div>
        <w:div w:id="1689142155">
          <w:marLeft w:val="2520"/>
          <w:marRight w:val="0"/>
          <w:marTop w:val="0"/>
          <w:marBottom w:val="0"/>
          <w:divBdr>
            <w:top w:val="none" w:sz="0" w:space="0" w:color="auto"/>
            <w:left w:val="none" w:sz="0" w:space="0" w:color="auto"/>
            <w:bottom w:val="none" w:sz="0" w:space="0" w:color="auto"/>
            <w:right w:val="none" w:sz="0" w:space="0" w:color="auto"/>
          </w:divBdr>
        </w:div>
        <w:div w:id="1718116665">
          <w:marLeft w:val="720"/>
          <w:marRight w:val="0"/>
          <w:marTop w:val="360"/>
          <w:marBottom w:val="120"/>
          <w:divBdr>
            <w:top w:val="none" w:sz="0" w:space="0" w:color="auto"/>
            <w:left w:val="none" w:sz="0" w:space="0" w:color="auto"/>
            <w:bottom w:val="none" w:sz="0" w:space="0" w:color="auto"/>
            <w:right w:val="none" w:sz="0" w:space="0" w:color="auto"/>
          </w:divBdr>
        </w:div>
        <w:div w:id="1831865117">
          <w:marLeft w:val="1354"/>
          <w:marRight w:val="0"/>
          <w:marTop w:val="0"/>
          <w:marBottom w:val="0"/>
          <w:divBdr>
            <w:top w:val="none" w:sz="0" w:space="0" w:color="auto"/>
            <w:left w:val="none" w:sz="0" w:space="0" w:color="auto"/>
            <w:bottom w:val="none" w:sz="0" w:space="0" w:color="auto"/>
            <w:right w:val="none" w:sz="0" w:space="0" w:color="auto"/>
          </w:divBdr>
        </w:div>
      </w:divsChild>
    </w:div>
    <w:div w:id="953706698">
      <w:bodyDiv w:val="1"/>
      <w:marLeft w:val="0"/>
      <w:marRight w:val="0"/>
      <w:marTop w:val="0"/>
      <w:marBottom w:val="0"/>
      <w:divBdr>
        <w:top w:val="none" w:sz="0" w:space="0" w:color="auto"/>
        <w:left w:val="none" w:sz="0" w:space="0" w:color="auto"/>
        <w:bottom w:val="none" w:sz="0" w:space="0" w:color="auto"/>
        <w:right w:val="none" w:sz="0" w:space="0" w:color="auto"/>
      </w:divBdr>
      <w:divsChild>
        <w:div w:id="518469327">
          <w:marLeft w:val="547"/>
          <w:marRight w:val="0"/>
          <w:marTop w:val="360"/>
          <w:marBottom w:val="120"/>
          <w:divBdr>
            <w:top w:val="none" w:sz="0" w:space="0" w:color="auto"/>
            <w:left w:val="none" w:sz="0" w:space="0" w:color="auto"/>
            <w:bottom w:val="none" w:sz="0" w:space="0" w:color="auto"/>
            <w:right w:val="none" w:sz="0" w:space="0" w:color="auto"/>
          </w:divBdr>
        </w:div>
      </w:divsChild>
    </w:div>
    <w:div w:id="998534124">
      <w:bodyDiv w:val="1"/>
      <w:marLeft w:val="0"/>
      <w:marRight w:val="0"/>
      <w:marTop w:val="0"/>
      <w:marBottom w:val="0"/>
      <w:divBdr>
        <w:top w:val="none" w:sz="0" w:space="0" w:color="auto"/>
        <w:left w:val="none" w:sz="0" w:space="0" w:color="auto"/>
        <w:bottom w:val="none" w:sz="0" w:space="0" w:color="auto"/>
        <w:right w:val="none" w:sz="0" w:space="0" w:color="auto"/>
      </w:divBdr>
      <w:divsChild>
        <w:div w:id="839154639">
          <w:marLeft w:val="1800"/>
          <w:marRight w:val="0"/>
          <w:marTop w:val="43"/>
          <w:marBottom w:val="43"/>
          <w:divBdr>
            <w:top w:val="none" w:sz="0" w:space="0" w:color="auto"/>
            <w:left w:val="none" w:sz="0" w:space="0" w:color="auto"/>
            <w:bottom w:val="none" w:sz="0" w:space="0" w:color="auto"/>
            <w:right w:val="none" w:sz="0" w:space="0" w:color="auto"/>
          </w:divBdr>
        </w:div>
        <w:div w:id="1043746199">
          <w:marLeft w:val="547"/>
          <w:marRight w:val="0"/>
          <w:marTop w:val="58"/>
          <w:marBottom w:val="0"/>
          <w:divBdr>
            <w:top w:val="none" w:sz="0" w:space="0" w:color="auto"/>
            <w:left w:val="none" w:sz="0" w:space="0" w:color="auto"/>
            <w:bottom w:val="none" w:sz="0" w:space="0" w:color="auto"/>
            <w:right w:val="none" w:sz="0" w:space="0" w:color="auto"/>
          </w:divBdr>
        </w:div>
        <w:div w:id="1151556256">
          <w:marLeft w:val="547"/>
          <w:marRight w:val="0"/>
          <w:marTop w:val="58"/>
          <w:marBottom w:val="0"/>
          <w:divBdr>
            <w:top w:val="none" w:sz="0" w:space="0" w:color="auto"/>
            <w:left w:val="none" w:sz="0" w:space="0" w:color="auto"/>
            <w:bottom w:val="none" w:sz="0" w:space="0" w:color="auto"/>
            <w:right w:val="none" w:sz="0" w:space="0" w:color="auto"/>
          </w:divBdr>
        </w:div>
        <w:div w:id="1180895989">
          <w:marLeft w:val="1166"/>
          <w:marRight w:val="0"/>
          <w:marTop w:val="48"/>
          <w:marBottom w:val="48"/>
          <w:divBdr>
            <w:top w:val="none" w:sz="0" w:space="0" w:color="auto"/>
            <w:left w:val="none" w:sz="0" w:space="0" w:color="auto"/>
            <w:bottom w:val="none" w:sz="0" w:space="0" w:color="auto"/>
            <w:right w:val="none" w:sz="0" w:space="0" w:color="auto"/>
          </w:divBdr>
        </w:div>
        <w:div w:id="1420559451">
          <w:marLeft w:val="1800"/>
          <w:marRight w:val="0"/>
          <w:marTop w:val="43"/>
          <w:marBottom w:val="43"/>
          <w:divBdr>
            <w:top w:val="none" w:sz="0" w:space="0" w:color="auto"/>
            <w:left w:val="none" w:sz="0" w:space="0" w:color="auto"/>
            <w:bottom w:val="none" w:sz="0" w:space="0" w:color="auto"/>
            <w:right w:val="none" w:sz="0" w:space="0" w:color="auto"/>
          </w:divBdr>
        </w:div>
        <w:div w:id="1711373409">
          <w:marLeft w:val="1166"/>
          <w:marRight w:val="0"/>
          <w:marTop w:val="48"/>
          <w:marBottom w:val="48"/>
          <w:divBdr>
            <w:top w:val="none" w:sz="0" w:space="0" w:color="auto"/>
            <w:left w:val="none" w:sz="0" w:space="0" w:color="auto"/>
            <w:bottom w:val="none" w:sz="0" w:space="0" w:color="auto"/>
            <w:right w:val="none" w:sz="0" w:space="0" w:color="auto"/>
          </w:divBdr>
        </w:div>
      </w:divsChild>
    </w:div>
    <w:div w:id="1047296231">
      <w:bodyDiv w:val="1"/>
      <w:marLeft w:val="0"/>
      <w:marRight w:val="0"/>
      <w:marTop w:val="0"/>
      <w:marBottom w:val="0"/>
      <w:divBdr>
        <w:top w:val="none" w:sz="0" w:space="0" w:color="auto"/>
        <w:left w:val="none" w:sz="0" w:space="0" w:color="auto"/>
        <w:bottom w:val="none" w:sz="0" w:space="0" w:color="auto"/>
        <w:right w:val="none" w:sz="0" w:space="0" w:color="auto"/>
      </w:divBdr>
      <w:divsChild>
        <w:div w:id="2052608203">
          <w:marLeft w:val="547"/>
          <w:marRight w:val="0"/>
          <w:marTop w:val="360"/>
          <w:marBottom w:val="120"/>
          <w:divBdr>
            <w:top w:val="none" w:sz="0" w:space="0" w:color="auto"/>
            <w:left w:val="none" w:sz="0" w:space="0" w:color="auto"/>
            <w:bottom w:val="none" w:sz="0" w:space="0" w:color="auto"/>
            <w:right w:val="none" w:sz="0" w:space="0" w:color="auto"/>
          </w:divBdr>
        </w:div>
        <w:div w:id="740644037">
          <w:marLeft w:val="1166"/>
          <w:marRight w:val="0"/>
          <w:marTop w:val="0"/>
          <w:marBottom w:val="0"/>
          <w:divBdr>
            <w:top w:val="none" w:sz="0" w:space="0" w:color="auto"/>
            <w:left w:val="none" w:sz="0" w:space="0" w:color="auto"/>
            <w:bottom w:val="none" w:sz="0" w:space="0" w:color="auto"/>
            <w:right w:val="none" w:sz="0" w:space="0" w:color="auto"/>
          </w:divBdr>
        </w:div>
        <w:div w:id="798647997">
          <w:marLeft w:val="547"/>
          <w:marRight w:val="0"/>
          <w:marTop w:val="360"/>
          <w:marBottom w:val="120"/>
          <w:divBdr>
            <w:top w:val="none" w:sz="0" w:space="0" w:color="auto"/>
            <w:left w:val="none" w:sz="0" w:space="0" w:color="auto"/>
            <w:bottom w:val="none" w:sz="0" w:space="0" w:color="auto"/>
            <w:right w:val="none" w:sz="0" w:space="0" w:color="auto"/>
          </w:divBdr>
        </w:div>
        <w:div w:id="385567563">
          <w:marLeft w:val="1166"/>
          <w:marRight w:val="0"/>
          <w:marTop w:val="0"/>
          <w:marBottom w:val="0"/>
          <w:divBdr>
            <w:top w:val="none" w:sz="0" w:space="0" w:color="auto"/>
            <w:left w:val="none" w:sz="0" w:space="0" w:color="auto"/>
            <w:bottom w:val="none" w:sz="0" w:space="0" w:color="auto"/>
            <w:right w:val="none" w:sz="0" w:space="0" w:color="auto"/>
          </w:divBdr>
        </w:div>
        <w:div w:id="707529230">
          <w:marLeft w:val="1800"/>
          <w:marRight w:val="0"/>
          <w:marTop w:val="0"/>
          <w:marBottom w:val="0"/>
          <w:divBdr>
            <w:top w:val="none" w:sz="0" w:space="0" w:color="auto"/>
            <w:left w:val="none" w:sz="0" w:space="0" w:color="auto"/>
            <w:bottom w:val="none" w:sz="0" w:space="0" w:color="auto"/>
            <w:right w:val="none" w:sz="0" w:space="0" w:color="auto"/>
          </w:divBdr>
        </w:div>
        <w:div w:id="1063992766">
          <w:marLeft w:val="1166"/>
          <w:marRight w:val="0"/>
          <w:marTop w:val="0"/>
          <w:marBottom w:val="0"/>
          <w:divBdr>
            <w:top w:val="none" w:sz="0" w:space="0" w:color="auto"/>
            <w:left w:val="none" w:sz="0" w:space="0" w:color="auto"/>
            <w:bottom w:val="none" w:sz="0" w:space="0" w:color="auto"/>
            <w:right w:val="none" w:sz="0" w:space="0" w:color="auto"/>
          </w:divBdr>
        </w:div>
      </w:divsChild>
    </w:div>
    <w:div w:id="1096752434">
      <w:bodyDiv w:val="1"/>
      <w:marLeft w:val="0"/>
      <w:marRight w:val="0"/>
      <w:marTop w:val="0"/>
      <w:marBottom w:val="0"/>
      <w:divBdr>
        <w:top w:val="none" w:sz="0" w:space="0" w:color="auto"/>
        <w:left w:val="none" w:sz="0" w:space="0" w:color="auto"/>
        <w:bottom w:val="none" w:sz="0" w:space="0" w:color="auto"/>
        <w:right w:val="none" w:sz="0" w:space="0" w:color="auto"/>
      </w:divBdr>
      <w:divsChild>
        <w:div w:id="48067684">
          <w:marLeft w:val="1354"/>
          <w:marRight w:val="0"/>
          <w:marTop w:val="0"/>
          <w:marBottom w:val="0"/>
          <w:divBdr>
            <w:top w:val="none" w:sz="0" w:space="0" w:color="auto"/>
            <w:left w:val="none" w:sz="0" w:space="0" w:color="auto"/>
            <w:bottom w:val="none" w:sz="0" w:space="0" w:color="auto"/>
            <w:right w:val="none" w:sz="0" w:space="0" w:color="auto"/>
          </w:divBdr>
        </w:div>
        <w:div w:id="520822728">
          <w:marLeft w:val="1354"/>
          <w:marRight w:val="0"/>
          <w:marTop w:val="0"/>
          <w:marBottom w:val="0"/>
          <w:divBdr>
            <w:top w:val="none" w:sz="0" w:space="0" w:color="auto"/>
            <w:left w:val="none" w:sz="0" w:space="0" w:color="auto"/>
            <w:bottom w:val="none" w:sz="0" w:space="0" w:color="auto"/>
            <w:right w:val="none" w:sz="0" w:space="0" w:color="auto"/>
          </w:divBdr>
        </w:div>
        <w:div w:id="919874660">
          <w:marLeft w:val="547"/>
          <w:marRight w:val="0"/>
          <w:marTop w:val="360"/>
          <w:marBottom w:val="120"/>
          <w:divBdr>
            <w:top w:val="none" w:sz="0" w:space="0" w:color="auto"/>
            <w:left w:val="none" w:sz="0" w:space="0" w:color="auto"/>
            <w:bottom w:val="none" w:sz="0" w:space="0" w:color="auto"/>
            <w:right w:val="none" w:sz="0" w:space="0" w:color="auto"/>
          </w:divBdr>
        </w:div>
        <w:div w:id="963117063">
          <w:marLeft w:val="1354"/>
          <w:marRight w:val="0"/>
          <w:marTop w:val="0"/>
          <w:marBottom w:val="0"/>
          <w:divBdr>
            <w:top w:val="none" w:sz="0" w:space="0" w:color="auto"/>
            <w:left w:val="none" w:sz="0" w:space="0" w:color="auto"/>
            <w:bottom w:val="none" w:sz="0" w:space="0" w:color="auto"/>
            <w:right w:val="none" w:sz="0" w:space="0" w:color="auto"/>
          </w:divBdr>
        </w:div>
        <w:div w:id="1740715377">
          <w:marLeft w:val="547"/>
          <w:marRight w:val="0"/>
          <w:marTop w:val="360"/>
          <w:marBottom w:val="120"/>
          <w:divBdr>
            <w:top w:val="none" w:sz="0" w:space="0" w:color="auto"/>
            <w:left w:val="none" w:sz="0" w:space="0" w:color="auto"/>
            <w:bottom w:val="none" w:sz="0" w:space="0" w:color="auto"/>
            <w:right w:val="none" w:sz="0" w:space="0" w:color="auto"/>
          </w:divBdr>
        </w:div>
      </w:divsChild>
    </w:div>
    <w:div w:id="1185242576">
      <w:bodyDiv w:val="1"/>
      <w:marLeft w:val="0"/>
      <w:marRight w:val="0"/>
      <w:marTop w:val="0"/>
      <w:marBottom w:val="0"/>
      <w:divBdr>
        <w:top w:val="none" w:sz="0" w:space="0" w:color="auto"/>
        <w:left w:val="none" w:sz="0" w:space="0" w:color="auto"/>
        <w:bottom w:val="none" w:sz="0" w:space="0" w:color="auto"/>
        <w:right w:val="none" w:sz="0" w:space="0" w:color="auto"/>
      </w:divBdr>
    </w:div>
    <w:div w:id="1372994989">
      <w:bodyDiv w:val="1"/>
      <w:marLeft w:val="0"/>
      <w:marRight w:val="0"/>
      <w:marTop w:val="0"/>
      <w:marBottom w:val="0"/>
      <w:divBdr>
        <w:top w:val="none" w:sz="0" w:space="0" w:color="auto"/>
        <w:left w:val="none" w:sz="0" w:space="0" w:color="auto"/>
        <w:bottom w:val="none" w:sz="0" w:space="0" w:color="auto"/>
        <w:right w:val="none" w:sz="0" w:space="0" w:color="auto"/>
      </w:divBdr>
      <w:divsChild>
        <w:div w:id="9650663">
          <w:marLeft w:val="1166"/>
          <w:marRight w:val="0"/>
          <w:marTop w:val="48"/>
          <w:marBottom w:val="48"/>
          <w:divBdr>
            <w:top w:val="none" w:sz="0" w:space="0" w:color="auto"/>
            <w:left w:val="none" w:sz="0" w:space="0" w:color="auto"/>
            <w:bottom w:val="none" w:sz="0" w:space="0" w:color="auto"/>
            <w:right w:val="none" w:sz="0" w:space="0" w:color="auto"/>
          </w:divBdr>
        </w:div>
        <w:div w:id="132646620">
          <w:marLeft w:val="547"/>
          <w:marRight w:val="0"/>
          <w:marTop w:val="58"/>
          <w:marBottom w:val="0"/>
          <w:divBdr>
            <w:top w:val="none" w:sz="0" w:space="0" w:color="auto"/>
            <w:left w:val="none" w:sz="0" w:space="0" w:color="auto"/>
            <w:bottom w:val="none" w:sz="0" w:space="0" w:color="auto"/>
            <w:right w:val="none" w:sz="0" w:space="0" w:color="auto"/>
          </w:divBdr>
        </w:div>
        <w:div w:id="192808383">
          <w:marLeft w:val="547"/>
          <w:marRight w:val="0"/>
          <w:marTop w:val="58"/>
          <w:marBottom w:val="0"/>
          <w:divBdr>
            <w:top w:val="none" w:sz="0" w:space="0" w:color="auto"/>
            <w:left w:val="none" w:sz="0" w:space="0" w:color="auto"/>
            <w:bottom w:val="none" w:sz="0" w:space="0" w:color="auto"/>
            <w:right w:val="none" w:sz="0" w:space="0" w:color="auto"/>
          </w:divBdr>
        </w:div>
        <w:div w:id="610089453">
          <w:marLeft w:val="1166"/>
          <w:marRight w:val="0"/>
          <w:marTop w:val="48"/>
          <w:marBottom w:val="48"/>
          <w:divBdr>
            <w:top w:val="none" w:sz="0" w:space="0" w:color="auto"/>
            <w:left w:val="none" w:sz="0" w:space="0" w:color="auto"/>
            <w:bottom w:val="none" w:sz="0" w:space="0" w:color="auto"/>
            <w:right w:val="none" w:sz="0" w:space="0" w:color="auto"/>
          </w:divBdr>
        </w:div>
        <w:div w:id="1385181010">
          <w:marLeft w:val="1800"/>
          <w:marRight w:val="0"/>
          <w:marTop w:val="43"/>
          <w:marBottom w:val="43"/>
          <w:divBdr>
            <w:top w:val="none" w:sz="0" w:space="0" w:color="auto"/>
            <w:left w:val="none" w:sz="0" w:space="0" w:color="auto"/>
            <w:bottom w:val="none" w:sz="0" w:space="0" w:color="auto"/>
            <w:right w:val="none" w:sz="0" w:space="0" w:color="auto"/>
          </w:divBdr>
        </w:div>
        <w:div w:id="2051955184">
          <w:marLeft w:val="1800"/>
          <w:marRight w:val="0"/>
          <w:marTop w:val="43"/>
          <w:marBottom w:val="43"/>
          <w:divBdr>
            <w:top w:val="none" w:sz="0" w:space="0" w:color="auto"/>
            <w:left w:val="none" w:sz="0" w:space="0" w:color="auto"/>
            <w:bottom w:val="none" w:sz="0" w:space="0" w:color="auto"/>
            <w:right w:val="none" w:sz="0" w:space="0" w:color="auto"/>
          </w:divBdr>
        </w:div>
      </w:divsChild>
    </w:div>
    <w:div w:id="1876694623">
      <w:bodyDiv w:val="1"/>
      <w:marLeft w:val="0"/>
      <w:marRight w:val="0"/>
      <w:marTop w:val="0"/>
      <w:marBottom w:val="0"/>
      <w:divBdr>
        <w:top w:val="none" w:sz="0" w:space="0" w:color="auto"/>
        <w:left w:val="none" w:sz="0" w:space="0" w:color="auto"/>
        <w:bottom w:val="none" w:sz="0" w:space="0" w:color="auto"/>
        <w:right w:val="none" w:sz="0" w:space="0" w:color="auto"/>
      </w:divBdr>
    </w:div>
    <w:div w:id="1904100741">
      <w:bodyDiv w:val="1"/>
      <w:marLeft w:val="0"/>
      <w:marRight w:val="0"/>
      <w:marTop w:val="0"/>
      <w:marBottom w:val="0"/>
      <w:divBdr>
        <w:top w:val="none" w:sz="0" w:space="0" w:color="auto"/>
        <w:left w:val="none" w:sz="0" w:space="0" w:color="auto"/>
        <w:bottom w:val="none" w:sz="0" w:space="0" w:color="auto"/>
        <w:right w:val="none" w:sz="0" w:space="0" w:color="auto"/>
      </w:divBdr>
    </w:div>
    <w:div w:id="1932860047">
      <w:bodyDiv w:val="1"/>
      <w:marLeft w:val="0"/>
      <w:marRight w:val="0"/>
      <w:marTop w:val="0"/>
      <w:marBottom w:val="0"/>
      <w:divBdr>
        <w:top w:val="none" w:sz="0" w:space="0" w:color="auto"/>
        <w:left w:val="none" w:sz="0" w:space="0" w:color="auto"/>
        <w:bottom w:val="none" w:sz="0" w:space="0" w:color="auto"/>
        <w:right w:val="none" w:sz="0" w:space="0" w:color="auto"/>
      </w:divBdr>
      <w:divsChild>
        <w:div w:id="1204059565">
          <w:marLeft w:val="547"/>
          <w:marRight w:val="0"/>
          <w:marTop w:val="360"/>
          <w:marBottom w:val="120"/>
          <w:divBdr>
            <w:top w:val="none" w:sz="0" w:space="0" w:color="auto"/>
            <w:left w:val="none" w:sz="0" w:space="0" w:color="auto"/>
            <w:bottom w:val="none" w:sz="0" w:space="0" w:color="auto"/>
            <w:right w:val="none" w:sz="0" w:space="0" w:color="auto"/>
          </w:divBdr>
        </w:div>
      </w:divsChild>
    </w:div>
    <w:div w:id="1954900876">
      <w:bodyDiv w:val="1"/>
      <w:marLeft w:val="0"/>
      <w:marRight w:val="0"/>
      <w:marTop w:val="0"/>
      <w:marBottom w:val="0"/>
      <w:divBdr>
        <w:top w:val="none" w:sz="0" w:space="0" w:color="auto"/>
        <w:left w:val="none" w:sz="0" w:space="0" w:color="auto"/>
        <w:bottom w:val="none" w:sz="0" w:space="0" w:color="auto"/>
        <w:right w:val="none" w:sz="0" w:space="0" w:color="auto"/>
      </w:divBdr>
      <w:divsChild>
        <w:div w:id="1381828725">
          <w:marLeft w:val="1354"/>
          <w:marRight w:val="0"/>
          <w:marTop w:val="0"/>
          <w:marBottom w:val="0"/>
          <w:divBdr>
            <w:top w:val="none" w:sz="0" w:space="0" w:color="auto"/>
            <w:left w:val="none" w:sz="0" w:space="0" w:color="auto"/>
            <w:bottom w:val="none" w:sz="0" w:space="0" w:color="auto"/>
            <w:right w:val="none" w:sz="0" w:space="0" w:color="auto"/>
          </w:divBdr>
        </w:div>
        <w:div w:id="1500923067">
          <w:marLeft w:val="720"/>
          <w:marRight w:val="0"/>
          <w:marTop w:val="360"/>
          <w:marBottom w:val="120"/>
          <w:divBdr>
            <w:top w:val="none" w:sz="0" w:space="0" w:color="auto"/>
            <w:left w:val="none" w:sz="0" w:space="0" w:color="auto"/>
            <w:bottom w:val="none" w:sz="0" w:space="0" w:color="auto"/>
            <w:right w:val="none" w:sz="0" w:space="0" w:color="auto"/>
          </w:divBdr>
        </w:div>
        <w:div w:id="1735278909">
          <w:marLeft w:val="135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cmcdonough@iso-n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iso-ne.com/committees/markets/markets-committee" TargetMode="External"/><Relationship Id="rId3" Type="http://schemas.openxmlformats.org/officeDocument/2006/relationships/hyperlink" Target="http://www.iso-ne.com/committees/markets/markets-committee" TargetMode="External"/><Relationship Id="rId7" Type="http://schemas.openxmlformats.org/officeDocument/2006/relationships/hyperlink" Target="http://www.iso-ne.com/event-details?eventId=125224" TargetMode="External"/><Relationship Id="rId2" Type="http://schemas.openxmlformats.org/officeDocument/2006/relationships/hyperlink" Target="http://www.iso-ne.com/committees/markets/markets-committee" TargetMode="External"/><Relationship Id="rId1" Type="http://schemas.openxmlformats.org/officeDocument/2006/relationships/hyperlink" Target="http://www.iso-ne.com/committees/markets/markets-committee" TargetMode="External"/><Relationship Id="rId6" Type="http://schemas.openxmlformats.org/officeDocument/2006/relationships/hyperlink" Target="http://www.iso-ne.com/committees/markets/markets-committee" TargetMode="External"/><Relationship Id="rId5" Type="http://schemas.openxmlformats.org/officeDocument/2006/relationships/hyperlink" Target="http://www.iso-ne.com/committees/markets/markets-committee" TargetMode="External"/><Relationship Id="rId4" Type="http://schemas.openxmlformats.org/officeDocument/2006/relationships/hyperlink" Target="http://www.iso-ne.com/committees/markets/markets-committee" TargetMode="External"/><Relationship Id="rId9" Type="http://schemas.openxmlformats.org/officeDocument/2006/relationships/hyperlink" Target="http://www.iso-ne.com/event-details?eventId=1252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laurita\Local%20Settings\Temporary%20Internet%20Files\Content.Outlook\28SNMHO0\MKTDAN%200010%200010-External%20Market%20Change%20Project%20Char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2011-04-01T00:00:00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L Core" ma:contentTypeID="0x010100D8841274A28BC440BA968DCD9156C5B700A661264ED2E64945B95C0BA8E24A3FB8" ma:contentTypeVersion="82" ma:contentTypeDescription="Contains the core metadata for all ISO New England documents published to EDL." ma:contentTypeScope="" ma:versionID="09045bf1528be8b94ca334adecf2d38c">
  <xsd:schema xmlns:xsd="http://www.w3.org/2001/XMLSchema" xmlns:p="http://schemas.microsoft.com/office/2006/metadata/properties" xmlns:ns2="7c24f8b1-ad8d-46e0-a675-5a03d450c743" targetNamespace="http://schemas.microsoft.com/office/2006/metadata/properties" ma:root="true" ma:fieldsID="b7be87305cd4ac7ddce10097d359b4e7" ns2:_="">
    <xsd:import namespace="7c24f8b1-ad8d-46e0-a675-5a03d450c743"/>
    <xsd:element name="properties">
      <xsd:complexType>
        <xsd:sequence>
          <xsd:element name="documentManagement">
            <xsd:complexType>
              <xsd:all>
                <xsd:element ref="ns2:Document_x0020_Class" minOccurs="0"/>
                <xsd:element ref="ns2:Subject_x0020_Area" minOccurs="0"/>
                <xsd:element ref="ns2:Document_x0020_Type" minOccurs="0"/>
                <xsd:element ref="ns2:EDL_x0020_Description" minOccurs="0"/>
                <xsd:element ref="ns2:Administrator" minOccurs="0"/>
                <xsd:element ref="ns2:Role_x002f_Job_x0020_Title" minOccurs="0"/>
                <xsd:element ref="ns2:Document_x0020_Owner" minOccurs="0"/>
                <xsd:element ref="ns2:ISO_x0020_Department" minOccurs="0"/>
                <xsd:element ref="ns2:ISO_x0020_Keywords" minOccurs="0"/>
                <xsd:element ref="ns2:New_x0020_Revision_x0020_Description" minOccurs="0"/>
                <xsd:element ref="ns2:EDL_x0020_Version" minOccurs="0"/>
              </xsd:all>
            </xsd:complexType>
          </xsd:element>
        </xsd:sequence>
      </xsd:complexType>
    </xsd:element>
  </xsd:schema>
  <xsd:schema xmlns:xsd="http://www.w3.org/2001/XMLSchema" xmlns:dms="http://schemas.microsoft.com/office/2006/documentManagement/types" targetNamespace="7c24f8b1-ad8d-46e0-a675-5a03d450c743" elementFormDefault="qualified">
    <xsd:import namespace="http://schemas.microsoft.com/office/2006/documentManagement/types"/>
    <xsd:element name="Document_x0020_Class" ma:index="1" nillable="true" ma:displayName="Document Class" ma:list="dbbc2f85-22e3-42b4-9d5b-ac111368c5e6" ma:internalName="Document_x0020_Class" ma:showField="Document_x0020_Class_x0020_Value" ma:web="29feddaf-6ed7-4bfa-87ad-c39b1fdac782">
      <xsd:simpleType>
        <xsd:restriction base="dms:Lookup"/>
      </xsd:simpleType>
    </xsd:element>
    <xsd:element name="Subject_x0020_Area" ma:index="2" nillable="true" ma:displayName="Subject Area" ma:list="1743b167-2ad5-4a82-9c90-764ec006dfa3" ma:internalName="Subject_x0020_Area" ma:showField="Subject_x0020_Area_x0020_Value" ma:web="29feddaf-6ed7-4bfa-87ad-c39b1fdac782">
      <xsd:simpleType>
        <xsd:restriction base="dms:Lookup"/>
      </xsd:simpleType>
    </xsd:element>
    <xsd:element name="Document_x0020_Type" ma:index="3" nillable="true" ma:displayName="Document Type" ma:internalName="Document_x0020_Type">
      <xsd:simpleType>
        <xsd:restriction base="dms:Text">
          <xsd:maxLength value="255"/>
        </xsd:restriction>
      </xsd:simpleType>
    </xsd:element>
    <xsd:element name="EDL_x0020_Description" ma:index="4" nillable="true" ma:displayName="EDL Description" ma:internalName="EDL_x0020_Description">
      <xsd:simpleType>
        <xsd:restriction base="dms:Note"/>
      </xsd:simpleType>
    </xsd:element>
    <xsd:element name="Administrator" ma:index="5" nillable="true" ma:displayName="Administrator" ma:internalName="Administrator">
      <xsd:simpleType>
        <xsd:restriction base="dms:Text">
          <xsd:maxLength value="255"/>
        </xsd:restriction>
      </xsd:simpleType>
    </xsd:element>
    <xsd:element name="Role_x002f_Job_x0020_Title" ma:index="6" nillable="true" ma:displayName="Role/Job Title" ma:internalName="Role_x002F_Job_x0020_Title">
      <xsd:simpleType>
        <xsd:restriction base="dms:Text">
          <xsd:maxLength value="255"/>
        </xsd:restriction>
      </xsd:simpleType>
    </xsd:element>
    <xsd:element name="Document_x0020_Owner" ma:index="7" nillable="true" ma:displayName="Document Owner" ma:internalName="Document_x0020_Owner">
      <xsd:simpleType>
        <xsd:restriction base="dms:Text">
          <xsd:maxLength value="255"/>
        </xsd:restriction>
      </xsd:simpleType>
    </xsd:element>
    <xsd:element name="ISO_x0020_Department" ma:index="8" nillable="true" ma:displayName="ISO Department" ma:internalName="ISO_x0020_Department">
      <xsd:simpleType>
        <xsd:restriction base="dms:Text">
          <xsd:maxLength value="255"/>
        </xsd:restriction>
      </xsd:simpleType>
    </xsd:element>
    <xsd:element name="ISO_x0020_Keywords" ma:index="9" nillable="true" ma:displayName="ISO Keywords" ma:internalName="ISO_x0020_Keywords">
      <xsd:simpleType>
        <xsd:restriction base="dms:Note"/>
      </xsd:simpleType>
    </xsd:element>
    <xsd:element name="New_x0020_Revision_x0020_Description" ma:index="10" nillable="true" ma:displayName="New Revision Description" ma:description="Enter a description of a document's revision here." ma:internalName="New_x0020_Revision_x0020_Description">
      <xsd:simpleType>
        <xsd:restriction base="dms:Note"/>
      </xsd:simpleType>
    </xsd:element>
    <xsd:element name="EDL_x0020_Version" ma:index="11" nillable="true" ma:displayName="EDL Version" ma:internalName="EDL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E5436A-4883-4CEC-AE00-1BDE72FCD3C5}">
  <ds:schemaRefs>
    <ds:schemaRef ds:uri="http://schemas.microsoft.com/sharepoint/v3/contenttype/forms"/>
  </ds:schemaRefs>
</ds:datastoreItem>
</file>

<file path=customXml/itemProps3.xml><?xml version="1.0" encoding="utf-8"?>
<ds:datastoreItem xmlns:ds="http://schemas.openxmlformats.org/officeDocument/2006/customXml" ds:itemID="{5CA8D996-FC06-414E-9C71-B9E78A3C9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4f8b1-ad8d-46e0-a675-5a03d450c74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61409D1-88C2-4CA4-AC1C-37B9504AF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MKTDAN 0010 0010-External Market Change Project Charter.dotx</Template>
  <TotalTime>0</TotalTime>
  <Pages>2</Pages>
  <Words>496</Words>
  <Characters>2751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&lt;Descriptive Name&gt;</vt:lpstr>
    </vt:vector>
  </TitlesOfParts>
  <Company>ISO New England</Company>
  <LinksUpToDate>false</LinksUpToDate>
  <CharactersWithSpaces>3241</CharactersWithSpaces>
  <SharedDoc>false</SharedDoc>
  <HLinks>
    <vt:vector size="36" baseType="variant">
      <vt:variant>
        <vt:i4>7340057</vt:i4>
      </vt:variant>
      <vt:variant>
        <vt:i4>11</vt:i4>
      </vt:variant>
      <vt:variant>
        <vt:i4>0</vt:i4>
      </vt:variant>
      <vt:variant>
        <vt:i4>5</vt:i4>
      </vt:variant>
      <vt:variant>
        <vt:lpwstr>mailto:cmcdonough@iso-ne.com</vt:lpwstr>
      </vt:variant>
      <vt:variant>
        <vt:lpwstr/>
      </vt:variant>
      <vt:variant>
        <vt:i4>8060940</vt:i4>
      </vt:variant>
      <vt:variant>
        <vt:i4>8</vt:i4>
      </vt:variant>
      <vt:variant>
        <vt:i4>0</vt:i4>
      </vt:variant>
      <vt:variant>
        <vt:i4>5</vt:i4>
      </vt:variant>
      <vt:variant>
        <vt:lpwstr>http://www.iso-ne.com/regulatory/ferc/orders/2014/may/er14-1050-000_5-30-14_pay_for_performance_order.pdf</vt:lpwstr>
      </vt:variant>
      <vt:variant>
        <vt:lpwstr/>
      </vt:variant>
      <vt:variant>
        <vt:i4>4063355</vt:i4>
      </vt:variant>
      <vt:variant>
        <vt:i4>9</vt:i4>
      </vt:variant>
      <vt:variant>
        <vt:i4>0</vt:i4>
      </vt:variant>
      <vt:variant>
        <vt:i4>5</vt:i4>
      </vt:variant>
      <vt:variant>
        <vt:lpwstr>http://www.iso-ne.com/committees/comm_wkgrps/mrkts_comm/mrkts/mtrls/2014/aug562014/a03_gdf_suez_presentation_08_05_14.pdf</vt:lpwstr>
      </vt:variant>
      <vt:variant>
        <vt:lpwstr/>
      </vt:variant>
      <vt:variant>
        <vt:i4>8323084</vt:i4>
      </vt:variant>
      <vt:variant>
        <vt:i4>6</vt:i4>
      </vt:variant>
      <vt:variant>
        <vt:i4>0</vt:i4>
      </vt:variant>
      <vt:variant>
        <vt:i4>5</vt:i4>
      </vt:variant>
      <vt:variant>
        <vt:lpwstr>http://www.iso-ne.com/committees/comm_wkgrps/mrkts_comm/mrkts/mtrls/2014/aug562014/a03_iso_presentation_08_05_14.pptx</vt:lpwstr>
      </vt:variant>
      <vt:variant>
        <vt:lpwstr/>
      </vt:variant>
      <vt:variant>
        <vt:i4>1966083</vt:i4>
      </vt:variant>
      <vt:variant>
        <vt:i4>3</vt:i4>
      </vt:variant>
      <vt:variant>
        <vt:i4>0</vt:i4>
      </vt:variant>
      <vt:variant>
        <vt:i4>5</vt:i4>
      </vt:variant>
      <vt:variant>
        <vt:lpwstr>http://www.iso-ne.com/committees/comm_wkgrps/mrkts_comm/mrkts/mtrls/2014/jul89102014/a13_iso_presentation_07_10_14_r2.pptx</vt:lpwstr>
      </vt:variant>
      <vt:variant>
        <vt:lpwstr/>
      </vt:variant>
      <vt:variant>
        <vt:i4>3604560</vt:i4>
      </vt:variant>
      <vt:variant>
        <vt:i4>0</vt:i4>
      </vt:variant>
      <vt:variant>
        <vt:i4>0</vt:i4>
      </vt:variant>
      <vt:variant>
        <vt:i4>5</vt:i4>
      </vt:variant>
      <vt:variant>
        <vt:lpwstr>http://www.iso-ne.com/committees/comm_wkgrps/mrkts_comm/mrkts/mtrls/2014/aug562014/a03_mr_1_section_13_7_redlined_08_05_14.docx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&lt;Descriptive Name&gt;</dc:title>
  <dc:subject>Project Overview</dc:subject>
  <dc:creator>Kelly O'Donnelll</dc:creator>
  <cp:lastModifiedBy>akuznecow</cp:lastModifiedBy>
  <cp:revision>2</cp:revision>
  <cp:lastPrinted>2014-08-13T14:19:00Z</cp:lastPrinted>
  <dcterms:created xsi:type="dcterms:W3CDTF">2015-11-03T21:37:00Z</dcterms:created>
  <dcterms:modified xsi:type="dcterms:W3CDTF">2015-11-03T21:37:00Z</dcterms:modified>
  <cp:category>Design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sion">
    <vt:lpwstr>1.0</vt:lpwstr>
  </property>
  <property fmtid="{D5CDD505-2E9C-101B-9397-08002B2CF9AE}" pid="3" name="ContentTypeId">
    <vt:lpwstr>0x010100D8841274A28BC440BA968DCD9156C5B700A661264ED2E64945B95C0BA8E24A3FB8</vt:lpwstr>
  </property>
  <property fmtid="{D5CDD505-2E9C-101B-9397-08002B2CF9AE}" pid="4" name="TCC ID">
    <vt:lpwstr>&lt;TCC ID&gt;</vt:lpwstr>
  </property>
  <property fmtid="{D5CDD505-2E9C-101B-9397-08002B2CF9AE}" pid="5" name="Administrator">
    <vt:lpwstr>O'Donnell, Kelly</vt:lpwstr>
  </property>
  <property fmtid="{D5CDD505-2E9C-101B-9397-08002B2CF9AE}" pid="6" name="ISO Department">
    <vt:lpwstr/>
  </property>
  <property fmtid="{D5CDD505-2E9C-101B-9397-08002B2CF9AE}" pid="7" name="ISO Keywords">
    <vt:lpwstr>MKTDAN.0010.0010, Create or Modify Market Design, Tariff Change Coordination, Change Management</vt:lpwstr>
  </property>
  <property fmtid="{D5CDD505-2E9C-101B-9397-08002B2CF9AE}" pid="8" name="New Revision Description">
    <vt:lpwstr>Initial draft</vt:lpwstr>
  </property>
  <property fmtid="{D5CDD505-2E9C-101B-9397-08002B2CF9AE}" pid="9" name="EDL Version">
    <vt:lpwstr>1.0</vt:lpwstr>
  </property>
  <property fmtid="{D5CDD505-2E9C-101B-9397-08002B2CF9AE}" pid="10" name="Document Class">
    <vt:lpwstr>1</vt:lpwstr>
  </property>
  <property fmtid="{D5CDD505-2E9C-101B-9397-08002B2CF9AE}" pid="11" name="Subject Area">
    <vt:lpwstr>13</vt:lpwstr>
  </property>
  <property fmtid="{D5CDD505-2E9C-101B-9397-08002B2CF9AE}" pid="12" name="Document Owner">
    <vt:lpwstr/>
  </property>
  <property fmtid="{D5CDD505-2E9C-101B-9397-08002B2CF9AE}" pid="13" name="Role/Job Title">
    <vt:lpwstr/>
  </property>
  <property fmtid="{D5CDD505-2E9C-101B-9397-08002B2CF9AE}" pid="14" name="EDL Description">
    <vt:lpwstr>This template captures the scope of the market change project to the external stakeholders.</vt:lpwstr>
  </property>
  <property fmtid="{D5CDD505-2E9C-101B-9397-08002B2CF9AE}" pid="15" name="Document Type">
    <vt:lpwstr>Related_Document</vt:lpwstr>
  </property>
</Properties>
</file>