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83E2" w14:textId="77777777" w:rsidR="008A7365" w:rsidRPr="004C48AA" w:rsidRDefault="008A7365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</w:pPr>
    </w:p>
    <w:p w14:paraId="70AE42E0" w14:textId="77777777" w:rsidR="008A7365" w:rsidRPr="004C48AA" w:rsidRDefault="008A7365" w:rsidP="008A7365">
      <w:pPr>
        <w:pStyle w:val="InsideAddressName"/>
      </w:pPr>
    </w:p>
    <w:p w14:paraId="68487A0B" w14:textId="77777777" w:rsidR="00057F47" w:rsidRPr="004C48AA" w:rsidRDefault="00057F47" w:rsidP="008A7365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  <w:sectPr w:rsidR="00057F47" w:rsidRPr="004C48AA" w:rsidSect="006267B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800" w:right="1440" w:bottom="1800" w:left="1800" w:header="0" w:footer="720" w:gutter="0"/>
          <w:cols w:space="720"/>
          <w:titlePg/>
          <w:docGrid w:linePitch="272"/>
        </w:sectPr>
      </w:pPr>
      <w:r w:rsidRPr="004C48AA">
        <w:rPr>
          <w:rFonts w:ascii="Calibri" w:hAnsi="Calibri"/>
          <w:sz w:val="22"/>
          <w:szCs w:val="22"/>
        </w:rPr>
        <w:br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9"/>
        <w:gridCol w:w="8011"/>
      </w:tblGrid>
      <w:tr w:rsidR="00057F47" w:rsidRPr="004C48AA" w14:paraId="7224AFEE" w14:textId="77777777" w:rsidTr="006267B7">
        <w:trPr>
          <w:trHeight w:val="300"/>
          <w:jc w:val="center"/>
        </w:trPr>
        <w:tc>
          <w:tcPr>
            <w:tcW w:w="990" w:type="dxa"/>
            <w:vAlign w:val="center"/>
          </w:tcPr>
          <w:p w14:paraId="3F7EDCC6" w14:textId="77777777" w:rsidR="00057F47" w:rsidRPr="004C48AA" w:rsidRDefault="00A37DB1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4C48A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4C48AA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4C48AA">
              <w:rPr>
                <w:rFonts w:ascii="Calibri" w:hAnsi="Calibri" w:cs="Arial"/>
                <w:b/>
                <w:bCs/>
                <w:sz w:val="22"/>
                <w:szCs w:val="22"/>
              </w:rPr>
              <w:instrText>To:</w:instrText>
            </w:r>
            <w:r w:rsidRPr="004C48A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14:paraId="00E87D89" w14:textId="77777777" w:rsidR="00057F47" w:rsidRPr="004C48AA" w:rsidRDefault="001A032E" w:rsidP="001A032E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1A032E">
              <w:rPr>
                <w:rFonts w:ascii="Calibri" w:hAnsi="Calibri"/>
                <w:sz w:val="22"/>
                <w:szCs w:val="22"/>
              </w:rPr>
              <w:t xml:space="preserve">Wind Plant </w:t>
            </w:r>
            <w:r>
              <w:rPr>
                <w:rFonts w:ascii="Calibri" w:hAnsi="Calibri"/>
                <w:sz w:val="22"/>
                <w:szCs w:val="22"/>
              </w:rPr>
              <w:t>Contacts</w:t>
            </w:r>
            <w:r w:rsidRPr="001A032E">
              <w:rPr>
                <w:rFonts w:ascii="Calibri" w:hAnsi="Calibri"/>
                <w:sz w:val="22"/>
                <w:szCs w:val="22"/>
              </w:rPr>
              <w:t xml:space="preserve"> (DE Operations Management, DE Training Contact, DE Technical Contact, Lead Market Participants)</w:t>
            </w:r>
          </w:p>
        </w:tc>
      </w:tr>
      <w:tr w:rsidR="00057F47" w:rsidRPr="004C48AA" w14:paraId="095E348D" w14:textId="77777777" w:rsidTr="006267B7">
        <w:trPr>
          <w:jc w:val="center"/>
        </w:trPr>
        <w:tc>
          <w:tcPr>
            <w:tcW w:w="990" w:type="dxa"/>
            <w:vAlign w:val="center"/>
          </w:tcPr>
          <w:p w14:paraId="047E4264" w14:textId="77777777" w:rsidR="00057F47" w:rsidRPr="004C48AA" w:rsidRDefault="00A37DB1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4C48A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4C48AA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4C48AA">
              <w:rPr>
                <w:rFonts w:ascii="Calibri" w:hAnsi="Calibri" w:cs="Arial"/>
                <w:b/>
                <w:bCs/>
                <w:sz w:val="22"/>
                <w:szCs w:val="22"/>
              </w:rPr>
              <w:instrText>From:</w:instrText>
            </w:r>
            <w:r w:rsidRPr="004C48A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14:paraId="7AC597D1" w14:textId="77777777" w:rsidR="00057F47" w:rsidRPr="004C48AA" w:rsidRDefault="001A032E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System Operations</w:t>
            </w:r>
          </w:p>
        </w:tc>
      </w:tr>
      <w:tr w:rsidR="00057F47" w:rsidRPr="00047692" w14:paraId="7988BD3F" w14:textId="77777777" w:rsidTr="006267B7">
        <w:trPr>
          <w:jc w:val="center"/>
        </w:trPr>
        <w:tc>
          <w:tcPr>
            <w:tcW w:w="990" w:type="dxa"/>
            <w:vAlign w:val="center"/>
          </w:tcPr>
          <w:p w14:paraId="7E12B001" w14:textId="77777777" w:rsidR="00057F47" w:rsidRPr="00047692" w:rsidRDefault="00A37DB1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047692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047692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047692">
              <w:rPr>
                <w:rFonts w:ascii="Calibri" w:hAnsi="Calibri" w:cs="Arial"/>
                <w:b/>
                <w:bCs/>
                <w:sz w:val="22"/>
                <w:szCs w:val="22"/>
              </w:rPr>
              <w:instrText>Date:</w:instrText>
            </w:r>
            <w:r w:rsidRPr="0004769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057F47" w:rsidRPr="00047692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8118" w:type="dxa"/>
            <w:vAlign w:val="center"/>
          </w:tcPr>
          <w:p w14:paraId="2DF70BB4" w14:textId="17D0E03A" w:rsidR="00057F47" w:rsidRPr="00047692" w:rsidRDefault="00223E9F" w:rsidP="008E48D3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047692">
              <w:rPr>
                <w:rFonts w:ascii="Calibri" w:hAnsi="Calibri"/>
                <w:sz w:val="22"/>
                <w:szCs w:val="22"/>
              </w:rPr>
              <w:t xml:space="preserve">March </w:t>
            </w:r>
            <w:r w:rsidR="002922EC" w:rsidRPr="00047692">
              <w:rPr>
                <w:rFonts w:ascii="Calibri" w:hAnsi="Calibri"/>
                <w:sz w:val="22"/>
                <w:szCs w:val="22"/>
              </w:rPr>
              <w:t>21</w:t>
            </w:r>
            <w:r w:rsidR="00057F47" w:rsidRPr="00047692">
              <w:rPr>
                <w:rFonts w:ascii="Calibri" w:hAnsi="Calibri"/>
                <w:sz w:val="22"/>
                <w:szCs w:val="22"/>
              </w:rPr>
              <w:t>, 20</w:t>
            </w:r>
            <w:r w:rsidR="001A032E" w:rsidRPr="00047692">
              <w:rPr>
                <w:rFonts w:ascii="Calibri" w:hAnsi="Calibri"/>
                <w:sz w:val="22"/>
                <w:szCs w:val="22"/>
              </w:rPr>
              <w:t>23</w:t>
            </w:r>
          </w:p>
        </w:tc>
      </w:tr>
      <w:tr w:rsidR="00057F47" w:rsidRPr="00047692" w14:paraId="094675B9" w14:textId="77777777" w:rsidTr="006267B7">
        <w:trPr>
          <w:jc w:val="center"/>
        </w:trPr>
        <w:tc>
          <w:tcPr>
            <w:tcW w:w="990" w:type="dxa"/>
            <w:vAlign w:val="center"/>
          </w:tcPr>
          <w:p w14:paraId="0DD11752" w14:textId="77777777" w:rsidR="00057F47" w:rsidRPr="00047692" w:rsidRDefault="00A37DB1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047692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047692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047692">
              <w:rPr>
                <w:rFonts w:ascii="Calibri" w:hAnsi="Calibri" w:cs="Arial"/>
                <w:b/>
                <w:bCs/>
                <w:sz w:val="22"/>
                <w:szCs w:val="22"/>
              </w:rPr>
              <w:instrText>Subject:</w:instrText>
            </w:r>
            <w:r w:rsidRPr="00047692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14:paraId="29785AF7" w14:textId="506D056F" w:rsidR="00057F47" w:rsidRPr="00047692" w:rsidRDefault="00186D87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047692">
              <w:rPr>
                <w:rFonts w:ascii="Calibri" w:hAnsi="Calibri"/>
                <w:sz w:val="22"/>
                <w:szCs w:val="22"/>
              </w:rPr>
              <w:t xml:space="preserve">Change to </w:t>
            </w:r>
            <w:r w:rsidR="00267D27">
              <w:rPr>
                <w:rFonts w:ascii="Calibri" w:hAnsi="Calibri"/>
                <w:sz w:val="22"/>
                <w:szCs w:val="22"/>
              </w:rPr>
              <w:t>Use of Wind High Limit in DNE D</w:t>
            </w:r>
            <w:r w:rsidR="001A032E" w:rsidRPr="00047692">
              <w:rPr>
                <w:rFonts w:ascii="Calibri" w:hAnsi="Calibri"/>
                <w:sz w:val="22"/>
                <w:szCs w:val="22"/>
              </w:rPr>
              <w:t>ispatch</w:t>
            </w:r>
          </w:p>
        </w:tc>
      </w:tr>
    </w:tbl>
    <w:p w14:paraId="6F1EF253" w14:textId="33AD09E9" w:rsidR="001A032E" w:rsidRPr="00047692" w:rsidRDefault="00057F47" w:rsidP="00C13BF4">
      <w:pPr>
        <w:pStyle w:val="ISOBodyCopy"/>
      </w:pPr>
      <w:r w:rsidRPr="00047692">
        <w:br/>
      </w:r>
      <w:r w:rsidR="001A032E" w:rsidRPr="00047692">
        <w:t xml:space="preserve">As part of ongoing efforts to improve the </w:t>
      </w:r>
      <w:r w:rsidR="00D2797D" w:rsidRPr="00047692">
        <w:t xml:space="preserve">efficiency </w:t>
      </w:r>
      <w:r w:rsidR="001A032E" w:rsidRPr="00047692">
        <w:t xml:space="preserve">of </w:t>
      </w:r>
      <w:r w:rsidR="00D2797D" w:rsidRPr="00047692">
        <w:t xml:space="preserve">the </w:t>
      </w:r>
      <w:r w:rsidR="001A032E" w:rsidRPr="00047692">
        <w:t>Do Not Exceed (DNE) dispatch</w:t>
      </w:r>
      <w:r w:rsidR="00D2797D" w:rsidRPr="00047692">
        <w:t xml:space="preserve"> process</w:t>
      </w:r>
      <w:r w:rsidR="001A032E" w:rsidRPr="00047692">
        <w:t xml:space="preserve">, </w:t>
      </w:r>
      <w:r w:rsidR="00D2797D" w:rsidRPr="00047692">
        <w:t>ISO New England (</w:t>
      </w:r>
      <w:r w:rsidR="001A032E" w:rsidRPr="00047692">
        <w:t>ISO-NE</w:t>
      </w:r>
      <w:r w:rsidR="00D2797D" w:rsidRPr="00047692">
        <w:t>)</w:t>
      </w:r>
      <w:r w:rsidR="001A032E" w:rsidRPr="00047692">
        <w:t xml:space="preserve"> is planning to</w:t>
      </w:r>
      <w:r w:rsidR="00D2797D" w:rsidRPr="00047692">
        <w:t xml:space="preserve"> modify</w:t>
      </w:r>
      <w:r w:rsidR="001A032E" w:rsidRPr="00047692">
        <w:t xml:space="preserve"> </w:t>
      </w:r>
      <w:r w:rsidR="00D2797D" w:rsidRPr="00047692">
        <w:t>its</w:t>
      </w:r>
      <w:r w:rsidR="001A032E" w:rsidRPr="00047692">
        <w:t xml:space="preserve"> calculation of the Economic Maximum (EcoMax) limit </w:t>
      </w:r>
      <w:r w:rsidR="008E48D3" w:rsidRPr="00047692">
        <w:t>used within the Real-Time dispatch process and determinatio</w:t>
      </w:r>
      <w:bookmarkStart w:id="0" w:name="_GoBack"/>
      <w:bookmarkEnd w:id="0"/>
      <w:r w:rsidR="008E48D3" w:rsidRPr="00047692">
        <w:t>n of DNE limits</w:t>
      </w:r>
      <w:r w:rsidR="00D2797D" w:rsidRPr="00047692">
        <w:t xml:space="preserve"> for DNE Dispatchable Generators</w:t>
      </w:r>
      <w:r w:rsidR="001A032E" w:rsidRPr="00047692">
        <w:t>.</w:t>
      </w:r>
    </w:p>
    <w:p w14:paraId="11435C3B" w14:textId="4B9FB999" w:rsidR="001A032E" w:rsidRDefault="00223E9F" w:rsidP="001A032E">
      <w:pPr>
        <w:pStyle w:val="ISOBodyCopy"/>
      </w:pPr>
      <w:r w:rsidRPr="00047692">
        <w:t xml:space="preserve">Starting March </w:t>
      </w:r>
      <w:r w:rsidR="002922EC" w:rsidRPr="00047692">
        <w:t>28</w:t>
      </w:r>
      <w:r w:rsidR="001A032E" w:rsidRPr="00047692">
        <w:t>, 2023</w:t>
      </w:r>
      <w:r w:rsidR="00940154" w:rsidRPr="00047692">
        <w:t>,</w:t>
      </w:r>
      <w:r w:rsidR="001A032E" w:rsidRPr="00047692">
        <w:t xml:space="preserve"> ISO</w:t>
      </w:r>
      <w:r w:rsidR="00D2797D" w:rsidRPr="00047692">
        <w:t>-NE</w:t>
      </w:r>
      <w:r w:rsidR="001A032E" w:rsidRPr="00047692">
        <w:t xml:space="preserve"> will </w:t>
      </w:r>
      <w:r w:rsidR="00D2797D" w:rsidRPr="00047692">
        <w:t>change its EcoMax automatic redeclaration process such that the</w:t>
      </w:r>
      <w:r w:rsidR="008E48D3" w:rsidRPr="00047692">
        <w:t xml:space="preserve"> </w:t>
      </w:r>
      <w:r w:rsidR="001A032E" w:rsidRPr="00047692">
        <w:t>EcoMax</w:t>
      </w:r>
      <w:r w:rsidR="00D2797D" w:rsidRPr="00047692">
        <w:t xml:space="preserve"> value used </w:t>
      </w:r>
      <w:r w:rsidR="008E48D3" w:rsidRPr="00047692">
        <w:t>for Real-Time</w:t>
      </w:r>
      <w:r w:rsidR="008E48D3">
        <w:t xml:space="preserve"> dispatch </w:t>
      </w:r>
      <w:r w:rsidR="00D2797D">
        <w:t>will equal the wind plant-provided Wind High Limit</w:t>
      </w:r>
      <w:r w:rsidR="001A032E">
        <w:t xml:space="preserve"> </w:t>
      </w:r>
      <w:r w:rsidR="00D2797D">
        <w:t>(</w:t>
      </w:r>
      <w:r w:rsidR="001A032E">
        <w:t>WHL</w:t>
      </w:r>
      <w:r w:rsidR="00D2797D">
        <w:t>)</w:t>
      </w:r>
      <w:r w:rsidR="00E57515">
        <w:t xml:space="preserve">, as long as the WHL data </w:t>
      </w:r>
      <w:r w:rsidR="00D2797D">
        <w:t xml:space="preserve">is of good </w:t>
      </w:r>
      <w:r w:rsidR="00E57515">
        <w:t>quality</w:t>
      </w:r>
      <w:r w:rsidR="001A032E">
        <w:t xml:space="preserve">. </w:t>
      </w:r>
      <w:r w:rsidR="00276459">
        <w:t>When WHL is not of good quality, EcoMax will be</w:t>
      </w:r>
      <w:r w:rsidR="00940154">
        <w:t xml:space="preserve"> automatically</w:t>
      </w:r>
      <w:r w:rsidR="00276459">
        <w:t xml:space="preserve"> redeclared to persist</w:t>
      </w:r>
      <w:r w:rsidR="00940154">
        <w:t xml:space="preserve"> actual </w:t>
      </w:r>
      <w:r w:rsidR="00276459">
        <w:t>output</w:t>
      </w:r>
      <w:r w:rsidR="00940154">
        <w:t xml:space="preserve"> using a smoothed extrapolation function</w:t>
      </w:r>
      <w:r w:rsidR="00276459">
        <w:t xml:space="preserve">. </w:t>
      </w:r>
      <w:r w:rsidR="001A032E">
        <w:t xml:space="preserve">This </w:t>
      </w:r>
      <w:r w:rsidR="00D2797D">
        <w:t xml:space="preserve">method </w:t>
      </w:r>
      <w:r w:rsidR="001A032E">
        <w:t xml:space="preserve">will replace the current automatic redeclaration process that sets the EcoMax to </w:t>
      </w:r>
      <w:r w:rsidR="00D2797D">
        <w:t xml:space="preserve">equal </w:t>
      </w:r>
      <w:r w:rsidR="001A032E">
        <w:t>the average of WHL and</w:t>
      </w:r>
      <w:r w:rsidR="00D2797D">
        <w:t xml:space="preserve"> vendor-supplied</w:t>
      </w:r>
      <w:r w:rsidR="001A032E">
        <w:t xml:space="preserve"> </w:t>
      </w:r>
      <w:r w:rsidR="00E57515">
        <w:t>Short Term Wind Power Forecast (</w:t>
      </w:r>
      <w:r w:rsidR="001A032E">
        <w:t>STWPF</w:t>
      </w:r>
      <w:r w:rsidR="00E57515">
        <w:t>)</w:t>
      </w:r>
      <w:r w:rsidR="001A032E">
        <w:t>. This modification</w:t>
      </w:r>
      <w:r w:rsidR="00D2797D">
        <w:t xml:space="preserve"> to the automatic redeclaration process</w:t>
      </w:r>
      <w:r w:rsidR="001A032E">
        <w:t xml:space="preserve"> places additional importance on Wind Plant Operators ensuring that the WHL is maintained up to date and is representative of the actual real-time, unconstrained capability of wind plants.</w:t>
      </w:r>
    </w:p>
    <w:p w14:paraId="6036037F" w14:textId="501A8C68" w:rsidR="00057F47" w:rsidRDefault="001A032E" w:rsidP="001A032E">
      <w:pPr>
        <w:pStyle w:val="ISOBodyCopy"/>
      </w:pPr>
      <w:r>
        <w:t>Because ISO</w:t>
      </w:r>
      <w:r w:rsidR="00D2797D">
        <w:t>-NE</w:t>
      </w:r>
      <w:r>
        <w:t xml:space="preserve"> has </w:t>
      </w:r>
      <w:r w:rsidR="00CA33C6">
        <w:t xml:space="preserve">occasionally </w:t>
      </w:r>
      <w:r>
        <w:t>observed a high level of error</w:t>
      </w:r>
      <w:r w:rsidR="00E57515">
        <w:t xml:space="preserve"> in the WHL reported by a </w:t>
      </w:r>
      <w:r w:rsidR="00CA33C6">
        <w:t xml:space="preserve">few </w:t>
      </w:r>
      <w:r>
        <w:t>Wind Plant Operators and this error could lead to unintentional wind plant curtailment, we encourage all Wind Plant Operator</w:t>
      </w:r>
      <w:r w:rsidR="00CA33C6">
        <w:t xml:space="preserve">s to confirm </w:t>
      </w:r>
      <w:r>
        <w:t>that they are calculating their WHL correctly.</w:t>
      </w:r>
      <w:r w:rsidR="00E57515">
        <w:t xml:space="preserve"> </w:t>
      </w:r>
      <w:r w:rsidR="00D2797D">
        <w:t>I</w:t>
      </w:r>
      <w:r w:rsidR="00CA33C6">
        <w:t xml:space="preserve">nstructions for calculating WHL </w:t>
      </w:r>
      <w:r w:rsidR="00D2797D">
        <w:t xml:space="preserve">are available </w:t>
      </w:r>
      <w:r w:rsidR="00CA33C6">
        <w:t>in OP</w:t>
      </w:r>
      <w:r w:rsidR="00D2797D">
        <w:t>-</w:t>
      </w:r>
      <w:r w:rsidR="00CA33C6">
        <w:t>14 Appendix F</w:t>
      </w:r>
      <w:r w:rsidR="00D2797D">
        <w:t>,</w:t>
      </w:r>
      <w:r w:rsidR="00CA33C6">
        <w:t xml:space="preserve"> Section 5.1.2.</w:t>
      </w:r>
    </w:p>
    <w:p w14:paraId="3C54D61F" w14:textId="224040BE" w:rsidR="006D7CCD" w:rsidRDefault="006D7CCD" w:rsidP="00C13BF4">
      <w:pPr>
        <w:pStyle w:val="ISOBodyCopy"/>
      </w:pPr>
      <w:r>
        <w:t xml:space="preserve">Following this modification, ISO-NE will continue to evaluate the effectiveness of this change to the EcoMax redeclaration process to determine if further modifications are warranted. </w:t>
      </w:r>
    </w:p>
    <w:p w14:paraId="5A89EC72" w14:textId="2642FEF1" w:rsidR="00057F47" w:rsidRDefault="006D7CCD" w:rsidP="00C13BF4">
      <w:pPr>
        <w:pStyle w:val="ISOBodyCopy"/>
      </w:pPr>
      <w:r>
        <w:t xml:space="preserve">Wind Plant Operators are encouraged to </w:t>
      </w:r>
      <w:r w:rsidR="00CA33C6" w:rsidRPr="00CA33C6">
        <w:t>contact Jaren Lutenegger at (860) 683-3302</w:t>
      </w:r>
      <w:r w:rsidR="00416DD3">
        <w:t xml:space="preserve"> or jlutenegger@iso-ne.com,</w:t>
      </w:r>
      <w:r w:rsidR="00CA33C6">
        <w:t xml:space="preserve"> or Jeff Ulrich at (413) 535-4084</w:t>
      </w:r>
      <w:r w:rsidR="00416DD3">
        <w:t xml:space="preserve"> or julrich@iso-ne.com,</w:t>
      </w:r>
      <w:r w:rsidR="00CA33C6" w:rsidRPr="00CA33C6">
        <w:t xml:space="preserve"> with any questions</w:t>
      </w:r>
      <w:r>
        <w:t xml:space="preserve"> about this change</w:t>
      </w:r>
      <w:r w:rsidR="00CA33C6" w:rsidRPr="00CA33C6">
        <w:t>.</w:t>
      </w:r>
    </w:p>
    <w:p w14:paraId="7840B836" w14:textId="77777777" w:rsidR="00057F47" w:rsidRPr="004C48AA" w:rsidRDefault="00057F47" w:rsidP="00C13BF4">
      <w:pPr>
        <w:pStyle w:val="ISOBodyCopy"/>
      </w:pPr>
    </w:p>
    <w:sectPr w:rsidR="00057F47" w:rsidRPr="004C48AA" w:rsidSect="006267B7">
      <w:headerReference w:type="default" r:id="rId11"/>
      <w:headerReference w:type="first" r:id="rId12"/>
      <w:footerReference w:type="first" r:id="rId13"/>
      <w:type w:val="continuous"/>
      <w:pgSz w:w="12240" w:h="15840" w:code="1"/>
      <w:pgMar w:top="1800" w:right="144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56A43" w14:textId="77777777" w:rsidR="00F91D00" w:rsidRDefault="00F91D00">
      <w:r>
        <w:separator/>
      </w:r>
    </w:p>
  </w:endnote>
  <w:endnote w:type="continuationSeparator" w:id="0">
    <w:p w14:paraId="17D7EADB" w14:textId="77777777" w:rsidR="00F91D00" w:rsidRDefault="00F9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C6D8" w14:textId="77777777" w:rsidR="008A7365" w:rsidRDefault="008F5A30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1F57C6" wp14:editId="03770F77">
              <wp:simplePos x="0" y="0"/>
              <wp:positionH relativeFrom="column">
                <wp:posOffset>4724400</wp:posOffset>
              </wp:positionH>
              <wp:positionV relativeFrom="page">
                <wp:posOffset>9210040</wp:posOffset>
              </wp:positionV>
              <wp:extent cx="1306195" cy="7620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0BE88" w14:textId="77777777" w:rsidR="00CE7FBB" w:rsidRPr="00DB011C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iso-ne.com</w:t>
                          </w:r>
                          <w:proofErr w:type="gramEnd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633A5F97" w14:textId="77777777" w:rsidR="00CE7FBB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14:paraId="51720B2E" w14:textId="77777777" w:rsidR="00CE7FBB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</w:t>
                          </w:r>
                          <w:proofErr w:type="spellStart"/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isonewengland</w:t>
                          </w:r>
                          <w:proofErr w:type="spellEnd"/>
                        </w:p>
                        <w:p w14:paraId="1F23D00F" w14:textId="77777777" w:rsidR="00CE7FBB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isotogo</w:t>
                          </w:r>
                          <w:proofErr w:type="spellEnd"/>
                          <w:proofErr w:type="gramEnd"/>
                        </w:p>
                        <w:p w14:paraId="3BF19BF4" w14:textId="77777777" w:rsidR="00CE7FBB" w:rsidRPr="00010F66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isoexpress</w:t>
                          </w:r>
                          <w:proofErr w:type="spellEnd"/>
                          <w:proofErr w:type="gramEnd"/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3EF8A493" w14:textId="77777777" w:rsidR="00CE7FBB" w:rsidRPr="00DB011C" w:rsidRDefault="00CE7FBB" w:rsidP="00CE7FBB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14:paraId="63CE796F" w14:textId="77777777" w:rsidR="002A719C" w:rsidRPr="00CE7FBB" w:rsidRDefault="002A719C" w:rsidP="00CE7FBB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2pt;margin-top:725.2pt;width:102.8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" filled="f" stroked="f">
              <v:path arrowok="t"/>
              <v:textbox inset="0,,0">
                <w:txbxContent>
                  <w:p w:rsidR="00CE7FBB" w:rsidRPr="00DB011C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CE7FBB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:rsidR="00CE7FBB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@isonewengland</w:t>
                    </w:r>
                  </w:p>
                  <w:p w:rsidR="00CE7FBB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iso-ne.com/isotogo</w:t>
                    </w:r>
                    <w:proofErr w:type="gramEnd"/>
                  </w:p>
                  <w:p w:rsidR="00CE7FBB" w:rsidRPr="00010F66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isoexpress</w:t>
                    </w:r>
                    <w:proofErr w:type="spellEnd"/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CE7FBB" w:rsidRPr="00DB011C" w:rsidRDefault="00CE7FBB" w:rsidP="00CE7FBB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2A719C" w:rsidRPr="00CE7FBB" w:rsidRDefault="002A719C" w:rsidP="00CE7FBB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998F51E" wp14:editId="4C002BCE">
              <wp:simplePos x="0" y="0"/>
              <wp:positionH relativeFrom="column">
                <wp:posOffset>-304165</wp:posOffset>
              </wp:positionH>
              <wp:positionV relativeFrom="page">
                <wp:posOffset>9201150</wp:posOffset>
              </wp:positionV>
              <wp:extent cx="1424940" cy="72771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68A6E" w14:textId="77777777" w:rsidR="006D7CB0" w:rsidRPr="00DB011C" w:rsidRDefault="006D7CB0" w:rsidP="006D7CB0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14:paraId="5799812B" w14:textId="77777777" w:rsidR="006D7CB0" w:rsidRDefault="006D7CB0" w:rsidP="006D7CB0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14:paraId="36FD2C0F" w14:textId="77777777" w:rsidR="006D7CB0" w:rsidRDefault="002B50AA" w:rsidP="006D7CB0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413-5XX-</w:t>
                          </w:r>
                          <w:r w:rsidR="006D7CB0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29900255" w14:textId="77777777" w:rsidR="006D7CB0" w:rsidRDefault="006D7CB0" w:rsidP="006D7CB0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XXXX@iso-ne.com</w:t>
                          </w:r>
                        </w:p>
                        <w:p w14:paraId="14B64A47" w14:textId="77777777" w:rsidR="002A719C" w:rsidRPr="006D7CB0" w:rsidRDefault="002A719C" w:rsidP="006D7CB0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23.95pt;margin-top:724.5pt;width:112.2pt;height:5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" filled="f" stroked="f">
              <v:path arrowok="t"/>
              <v:textbox inset="0,,0">
                <w:txbxContent>
                  <w:p w:rsidR="006D7CB0" w:rsidRPr="00DB011C" w:rsidRDefault="006D7CB0" w:rsidP="006D7CB0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6D7CB0" w:rsidRDefault="006D7CB0" w:rsidP="006D7CB0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:rsidR="006D7CB0" w:rsidRDefault="002B50AA" w:rsidP="006D7CB0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413-5XX-</w:t>
                    </w:r>
                    <w:r w:rsidR="006D7CB0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XXXX</w:t>
                    </w:r>
                  </w:p>
                  <w:p w:rsidR="006D7CB0" w:rsidRDefault="006D7CB0" w:rsidP="006D7CB0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XXXX@iso-ne.com</w:t>
                    </w:r>
                  </w:p>
                  <w:p w:rsidR="002A719C" w:rsidRPr="006D7CB0" w:rsidRDefault="002A719C" w:rsidP="006D7CB0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</w:p>
  <w:p w14:paraId="087C3FDD" w14:textId="77777777" w:rsidR="0055329F" w:rsidRPr="008A7365" w:rsidRDefault="0055329F" w:rsidP="008A7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C49EF" w14:textId="77777777" w:rsidR="008A7365" w:rsidRDefault="008F5A30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2D9F55" wp14:editId="63463D05">
              <wp:simplePos x="0" y="0"/>
              <wp:positionH relativeFrom="column">
                <wp:posOffset>4572000</wp:posOffset>
              </wp:positionH>
              <wp:positionV relativeFrom="page">
                <wp:posOffset>9048750</wp:posOffset>
              </wp:positionV>
              <wp:extent cx="1306195" cy="7454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DE355" w14:textId="77777777" w:rsidR="00CE7FBB" w:rsidRPr="00DB011C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iso-ne.com</w:t>
                          </w:r>
                          <w:proofErr w:type="gramEnd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30271523" w14:textId="77777777" w:rsidR="00CE7FBB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14:paraId="6662B0B6" w14:textId="77777777" w:rsidR="00CE7FBB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</w:t>
                          </w:r>
                          <w:proofErr w:type="spellStart"/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isonewengland</w:t>
                          </w:r>
                          <w:proofErr w:type="spellEnd"/>
                        </w:p>
                        <w:p w14:paraId="73221D84" w14:textId="77777777" w:rsidR="00CE7FBB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isotogo</w:t>
                          </w:r>
                          <w:proofErr w:type="spellEnd"/>
                          <w:proofErr w:type="gramEnd"/>
                        </w:p>
                        <w:p w14:paraId="7ED34444" w14:textId="77777777" w:rsidR="00CE7FBB" w:rsidRPr="00010F66" w:rsidRDefault="00CE7FBB" w:rsidP="00CE7FBB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isoexpress</w:t>
                          </w:r>
                          <w:proofErr w:type="spellEnd"/>
                          <w:proofErr w:type="gramEnd"/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09EED387" w14:textId="77777777" w:rsidR="00CE7FBB" w:rsidRPr="00DB011C" w:rsidRDefault="00CE7FBB" w:rsidP="00CE7FBB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14:paraId="2A358809" w14:textId="77777777" w:rsidR="008A7365" w:rsidRPr="00CE7FBB" w:rsidRDefault="008A7365" w:rsidP="00CE7FBB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in;margin-top:712.5pt;width:102.85pt;height:5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" filled="f" stroked="f">
              <v:path arrowok="t"/>
              <v:textbox inset="0,,0">
                <w:txbxContent>
                  <w:p w:rsidR="00CE7FBB" w:rsidRPr="00DB011C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CE7FBB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:rsidR="00CE7FBB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@isonewengland</w:t>
                    </w:r>
                  </w:p>
                  <w:p w:rsidR="00CE7FBB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iso-ne.com/isotogo</w:t>
                    </w:r>
                    <w:proofErr w:type="gramEnd"/>
                  </w:p>
                  <w:p w:rsidR="00CE7FBB" w:rsidRPr="00010F66" w:rsidRDefault="00CE7FBB" w:rsidP="00CE7FBB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isoexpress</w:t>
                    </w:r>
                    <w:proofErr w:type="spellEnd"/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CE7FBB" w:rsidRPr="00DB011C" w:rsidRDefault="00CE7FBB" w:rsidP="00CE7FBB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8A7365" w:rsidRPr="00CE7FBB" w:rsidRDefault="008A7365" w:rsidP="00CE7FBB"/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9FCB0D" wp14:editId="453D6A38">
              <wp:simplePos x="0" y="0"/>
              <wp:positionH relativeFrom="column">
                <wp:posOffset>-456565</wp:posOffset>
              </wp:positionH>
              <wp:positionV relativeFrom="page">
                <wp:posOffset>9039860</wp:posOffset>
              </wp:positionV>
              <wp:extent cx="1424940" cy="75438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2AEFB" w14:textId="77777777" w:rsidR="00F47B7E" w:rsidRPr="00DB011C" w:rsidRDefault="00F47B7E" w:rsidP="00F47B7E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14:paraId="2CFFAAB4" w14:textId="77777777" w:rsidR="008A7365" w:rsidRPr="00F47B7E" w:rsidRDefault="00F47B7E" w:rsidP="00CA33C6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35.95pt;margin-top:711.8pt;width:112.2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" filled="f" stroked="f">
              <v:path arrowok="t"/>
              <v:textbox inset="0,,0">
                <w:txbxContent>
                  <w:p w:rsidR="00F47B7E" w:rsidRPr="00DB011C" w:rsidRDefault="00F47B7E" w:rsidP="00F47B7E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8A7365" w:rsidRPr="00F47B7E" w:rsidRDefault="00F47B7E" w:rsidP="00CA33C6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</w:p>
  <w:p w14:paraId="692D0840" w14:textId="77777777" w:rsidR="0055329F" w:rsidRPr="008A7365" w:rsidRDefault="0055329F" w:rsidP="008A7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EB935" w14:textId="77777777" w:rsidR="0055329F" w:rsidRDefault="0055329F">
    <w:pPr>
      <w:pStyle w:val="Footer"/>
      <w:spacing w:line="220" w:lineRule="atLeast"/>
      <w:jc w:val="left"/>
      <w:rPr>
        <w:sz w:val="13"/>
      </w:rPr>
    </w:pPr>
    <w:r>
      <w:rPr>
        <w:b/>
        <w:bCs/>
        <w:color w:val="9B8F83"/>
        <w:sz w:val="13"/>
      </w:rPr>
      <w:t>ISO New England Inc.</w:t>
    </w:r>
    <w:r>
      <w:rPr>
        <w:color w:val="9B8F83"/>
        <w:sz w:val="13"/>
      </w:rPr>
      <w:br/>
      <w:t>One Sullivan Road, Holyoke, MA 01040-2841</w:t>
    </w:r>
    <w:r>
      <w:rPr>
        <w:color w:val="9B8F83"/>
        <w:sz w:val="13"/>
      </w:rPr>
      <w:br/>
      <w:t>www.iso-</w:t>
    </w:r>
    <w:proofErr w:type="gramStart"/>
    <w:r>
      <w:rPr>
        <w:color w:val="9B8F83"/>
        <w:sz w:val="13"/>
      </w:rPr>
      <w:t xml:space="preserve">ne.com  </w:t>
    </w:r>
    <w:r>
      <w:rPr>
        <w:b/>
        <w:bCs/>
        <w:color w:val="9B8F83"/>
        <w:sz w:val="13"/>
      </w:rPr>
      <w:t>T</w:t>
    </w:r>
    <w:proofErr w:type="gramEnd"/>
    <w:r>
      <w:rPr>
        <w:color w:val="9B8F83"/>
        <w:sz w:val="13"/>
      </w:rPr>
      <w:t xml:space="preserve"> 413 535 4000  </w:t>
    </w:r>
    <w:r>
      <w:rPr>
        <w:b/>
        <w:bCs/>
        <w:color w:val="9B8F83"/>
        <w:sz w:val="13"/>
      </w:rPr>
      <w:t>F</w:t>
    </w:r>
    <w:r>
      <w:rPr>
        <w:color w:val="9B8F83"/>
        <w:sz w:val="13"/>
      </w:rPr>
      <w:t xml:space="preserve"> (Enter Fax #)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0D1CC" w14:textId="77777777" w:rsidR="00F91D00" w:rsidRDefault="00F91D00">
      <w:r>
        <w:separator/>
      </w:r>
    </w:p>
  </w:footnote>
  <w:footnote w:type="continuationSeparator" w:id="0">
    <w:p w14:paraId="4D63F7D4" w14:textId="77777777" w:rsidR="00F91D00" w:rsidRDefault="00F9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1B4D" w14:textId="7C8E9AB2" w:rsidR="0055329F" w:rsidRDefault="0055329F">
    <w:pPr>
      <w:pStyle w:val="Header"/>
    </w:pPr>
    <w:r>
      <w:sym w:font="Wingdings" w:char="F06C"/>
    </w:r>
    <w:r>
      <w:t xml:space="preserve">  Page </w:t>
    </w:r>
    <w:r w:rsidR="00A37DB1">
      <w:fldChar w:fldCharType="begin"/>
    </w:r>
    <w:r>
      <w:instrText xml:space="preserve"> PAGE \* Arabic \* MERGEFORMAT </w:instrText>
    </w:r>
    <w:r w:rsidR="00A37DB1">
      <w:fldChar w:fldCharType="separate"/>
    </w:r>
    <w:r>
      <w:rPr>
        <w:noProof/>
      </w:rPr>
      <w:t>2</w:t>
    </w:r>
    <w:r w:rsidR="00A37DB1">
      <w:rPr>
        <w:noProof/>
      </w:rPr>
      <w:fldChar w:fldCharType="end"/>
    </w:r>
    <w:r>
      <w:tab/>
    </w:r>
    <w:r>
      <w:tab/>
    </w:r>
    <w:r w:rsidR="00A37DB1">
      <w:fldChar w:fldCharType="begin"/>
    </w:r>
    <w:r>
      <w:instrText xml:space="preserve"> TIME \@ "MMMM d, yyyy" </w:instrText>
    </w:r>
    <w:r w:rsidR="00A37DB1">
      <w:fldChar w:fldCharType="separate"/>
    </w:r>
    <w:r w:rsidR="00267D27">
      <w:rPr>
        <w:noProof/>
      </w:rPr>
      <w:t>March 21, 2023</w:t>
    </w:r>
    <w:r w:rsidR="00A37DB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009E" w14:textId="77777777" w:rsidR="0055329F" w:rsidRDefault="0055329F">
    <w:pPr>
      <w:pStyle w:val="Header"/>
    </w:pPr>
  </w:p>
  <w:p w14:paraId="2A4B884A" w14:textId="77777777" w:rsidR="0055329F" w:rsidRDefault="0055329F">
    <w:pPr>
      <w:pStyle w:val="Header"/>
    </w:pPr>
  </w:p>
  <w:p w14:paraId="2EB83F06" w14:textId="77777777" w:rsidR="0055329F" w:rsidRDefault="0055329F">
    <w:pPr>
      <w:pStyle w:val="Header"/>
    </w:pPr>
  </w:p>
  <w:p w14:paraId="6D568F3C" w14:textId="77777777" w:rsidR="0055329F" w:rsidRDefault="0055329F">
    <w:pPr>
      <w:pStyle w:val="Header"/>
    </w:pPr>
  </w:p>
  <w:p w14:paraId="2CC1EAA2" w14:textId="77777777" w:rsidR="0055329F" w:rsidRDefault="0055329F">
    <w:pPr>
      <w:pStyle w:val="Header"/>
    </w:pPr>
  </w:p>
  <w:p w14:paraId="265309D1" w14:textId="77777777" w:rsidR="0055329F" w:rsidRDefault="0055329F">
    <w:pPr>
      <w:pStyle w:val="Header"/>
    </w:pPr>
  </w:p>
  <w:p w14:paraId="5AAC5CE8" w14:textId="77777777" w:rsidR="0055329F" w:rsidRDefault="008A736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9D689C" wp14:editId="5AC2FC4A">
          <wp:simplePos x="0" y="0"/>
          <wp:positionH relativeFrom="column">
            <wp:posOffset>-454660</wp:posOffset>
          </wp:positionH>
          <wp:positionV relativeFrom="paragraph">
            <wp:posOffset>66675</wp:posOffset>
          </wp:positionV>
          <wp:extent cx="1607820" cy="8191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so_rgb_logofor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752326" w14:textId="77777777" w:rsidR="0055329F" w:rsidRDefault="0055329F">
    <w:pPr>
      <w:pStyle w:val="Header"/>
    </w:pPr>
  </w:p>
  <w:p w14:paraId="25D22DBE" w14:textId="77777777" w:rsidR="0055329F" w:rsidRDefault="008F5A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59800" wp14:editId="3FB4E7CE">
              <wp:simplePos x="0" y="0"/>
              <wp:positionH relativeFrom="column">
                <wp:posOffset>4572000</wp:posOffset>
              </wp:positionH>
              <wp:positionV relativeFrom="paragraph">
                <wp:posOffset>93345</wp:posOffset>
              </wp:positionV>
              <wp:extent cx="1306195" cy="474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232BE" w14:textId="77777777" w:rsidR="0055329F" w:rsidRPr="006275DE" w:rsidRDefault="0055329F" w:rsidP="0055329F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</w:pPr>
                          <w:proofErr w:type="gramStart"/>
                          <w:r w:rsidRPr="006275DE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  <w:t>memo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5in;margin-top:7.35pt;width:102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" filled="f" stroked="f">
              <v:path arrowok="t"/>
              <v:textbox inset="0,,0">
                <w:txbxContent>
                  <w:p w:rsidR="0055329F" w:rsidRPr="006275DE" w:rsidRDefault="0055329F" w:rsidP="0055329F">
                    <w:pPr>
                      <w:pStyle w:val="Header"/>
                      <w:jc w:val="right"/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</w:pPr>
                    <w:proofErr w:type="gramStart"/>
                    <w:r w:rsidRPr="006275DE"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  <w:t>memo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E8DD" w14:textId="4EF0DFAF" w:rsidR="0055329F" w:rsidRPr="006275DE" w:rsidRDefault="0055329F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62777F"/>
        <w:sz w:val="18"/>
        <w:szCs w:val="18"/>
      </w:rPr>
    </w:pPr>
    <w:r w:rsidRPr="006275DE">
      <w:rPr>
        <w:rStyle w:val="PageNumber"/>
        <w:rFonts w:ascii="Calibri" w:hAnsi="Calibri"/>
        <w:color w:val="62777F"/>
        <w:sz w:val="18"/>
        <w:szCs w:val="18"/>
      </w:rPr>
      <w:t>Name of Addressee</w:t>
    </w:r>
    <w:r w:rsidRPr="006275DE">
      <w:rPr>
        <w:rFonts w:ascii="Calibri" w:hAnsi="Calibri"/>
        <w:color w:val="62777F"/>
        <w:sz w:val="18"/>
        <w:szCs w:val="18"/>
      </w:rPr>
      <w:br/>
    </w:r>
    <w:r w:rsidR="00E012D8">
      <w:rPr>
        <w:rStyle w:val="PageNumber"/>
        <w:rFonts w:ascii="Calibri" w:hAnsi="Calibri"/>
        <w:color w:val="62777F"/>
        <w:sz w:val="18"/>
        <w:szCs w:val="18"/>
      </w:rPr>
      <w:t>January X, 2018</w:t>
    </w:r>
    <w:r w:rsidRPr="006275DE">
      <w:rPr>
        <w:rFonts w:ascii="Calibri" w:hAnsi="Calibri"/>
        <w:color w:val="62777F"/>
        <w:sz w:val="18"/>
        <w:szCs w:val="18"/>
      </w:rPr>
      <w:br/>
    </w:r>
    <w:r w:rsidRPr="006275DE">
      <w:rPr>
        <w:rStyle w:val="PageNumber"/>
        <w:rFonts w:ascii="Calibri" w:hAnsi="Calibri"/>
        <w:color w:val="62777F"/>
        <w:sz w:val="18"/>
        <w:szCs w:val="18"/>
      </w:rPr>
      <w:t xml:space="preserve">Page </w:t>
    </w:r>
    <w:r w:rsidR="00A37DB1" w:rsidRPr="006275DE">
      <w:rPr>
        <w:rStyle w:val="PageNumber"/>
        <w:rFonts w:ascii="Calibri" w:hAnsi="Calibri"/>
        <w:color w:val="62777F"/>
        <w:sz w:val="18"/>
        <w:szCs w:val="18"/>
      </w:rPr>
      <w:fldChar w:fldCharType="begin"/>
    </w:r>
    <w:r w:rsidRPr="006275DE">
      <w:rPr>
        <w:rStyle w:val="PageNumber"/>
        <w:rFonts w:ascii="Calibri" w:hAnsi="Calibri"/>
        <w:color w:val="62777F"/>
        <w:sz w:val="18"/>
        <w:szCs w:val="18"/>
      </w:rPr>
      <w:instrText xml:space="preserve"> PAGE </w:instrText>
    </w:r>
    <w:r w:rsidR="00A37DB1" w:rsidRPr="006275DE">
      <w:rPr>
        <w:rStyle w:val="PageNumber"/>
        <w:rFonts w:ascii="Calibri" w:hAnsi="Calibri"/>
        <w:color w:val="62777F"/>
        <w:sz w:val="18"/>
        <w:szCs w:val="18"/>
      </w:rPr>
      <w:fldChar w:fldCharType="separate"/>
    </w:r>
    <w:r w:rsidR="00741C7C">
      <w:rPr>
        <w:rStyle w:val="PageNumber"/>
        <w:rFonts w:ascii="Calibri" w:hAnsi="Calibri"/>
        <w:noProof/>
        <w:color w:val="62777F"/>
        <w:sz w:val="18"/>
        <w:szCs w:val="18"/>
      </w:rPr>
      <w:t>2</w:t>
    </w:r>
    <w:r w:rsidR="00A37DB1" w:rsidRPr="006275DE">
      <w:rPr>
        <w:rStyle w:val="PageNumber"/>
        <w:rFonts w:ascii="Calibri" w:hAnsi="Calibri"/>
        <w:color w:val="62777F"/>
        <w:sz w:val="18"/>
        <w:szCs w:val="18"/>
      </w:rPr>
      <w:fldChar w:fldCharType="end"/>
    </w:r>
    <w:r w:rsidRPr="006275DE">
      <w:rPr>
        <w:rStyle w:val="PageNumber"/>
        <w:rFonts w:ascii="Calibri" w:hAnsi="Calibri"/>
        <w:color w:val="62777F"/>
        <w:sz w:val="18"/>
        <w:szCs w:val="18"/>
      </w:rPr>
      <w:t xml:space="preserve"> of </w:t>
    </w:r>
    <w:r w:rsidR="00A37DB1" w:rsidRPr="006275DE">
      <w:rPr>
        <w:rStyle w:val="PageNumber"/>
        <w:rFonts w:ascii="Calibri" w:hAnsi="Calibri"/>
        <w:color w:val="62777F"/>
        <w:sz w:val="18"/>
        <w:szCs w:val="18"/>
      </w:rPr>
      <w:fldChar w:fldCharType="begin"/>
    </w:r>
    <w:r w:rsidRPr="006275DE">
      <w:rPr>
        <w:rStyle w:val="PageNumber"/>
        <w:rFonts w:ascii="Calibri" w:hAnsi="Calibri"/>
        <w:color w:val="62777F"/>
        <w:sz w:val="18"/>
        <w:szCs w:val="18"/>
      </w:rPr>
      <w:instrText xml:space="preserve"> NUMPAGES </w:instrText>
    </w:r>
    <w:r w:rsidR="00A37DB1" w:rsidRPr="006275DE">
      <w:rPr>
        <w:rStyle w:val="PageNumber"/>
        <w:rFonts w:ascii="Calibri" w:hAnsi="Calibri"/>
        <w:color w:val="62777F"/>
        <w:sz w:val="18"/>
        <w:szCs w:val="18"/>
      </w:rPr>
      <w:fldChar w:fldCharType="separate"/>
    </w:r>
    <w:r w:rsidR="00741C7C">
      <w:rPr>
        <w:rStyle w:val="PageNumber"/>
        <w:rFonts w:ascii="Calibri" w:hAnsi="Calibri"/>
        <w:noProof/>
        <w:color w:val="62777F"/>
        <w:sz w:val="18"/>
        <w:szCs w:val="18"/>
      </w:rPr>
      <w:t>2</w:t>
    </w:r>
    <w:r w:rsidR="00A37DB1" w:rsidRPr="006275DE">
      <w:rPr>
        <w:rStyle w:val="PageNumber"/>
        <w:rFonts w:ascii="Calibri" w:hAnsi="Calibri"/>
        <w:color w:val="62777F"/>
        <w:sz w:val="18"/>
        <w:szCs w:val="18"/>
      </w:rPr>
      <w:fldChar w:fldCharType="end"/>
    </w:r>
  </w:p>
  <w:p w14:paraId="2B9D2F58" w14:textId="77777777" w:rsidR="006275DE" w:rsidRDefault="006275DE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</w:p>
  <w:p w14:paraId="482DFA44" w14:textId="77777777" w:rsidR="006275DE" w:rsidRPr="006275DE" w:rsidRDefault="006275DE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</w:p>
  <w:p w14:paraId="26E6DE7E" w14:textId="77777777" w:rsidR="006275DE" w:rsidRPr="006275DE" w:rsidRDefault="006275DE" w:rsidP="00F40BEF">
    <w:pPr>
      <w:pStyle w:val="Header"/>
      <w:spacing w:line="240" w:lineRule="atLeast"/>
      <w:jc w:val="left"/>
      <w:rPr>
        <w:rFonts w:ascii="Calibri" w:hAnsi="Calibri"/>
        <w:color w:val="3A4B54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162B" w14:textId="77777777" w:rsidR="0055329F" w:rsidRDefault="0055329F">
    <w:pPr>
      <w:pStyle w:val="Header"/>
    </w:pPr>
  </w:p>
  <w:p w14:paraId="154D4798" w14:textId="77777777" w:rsidR="0055329F" w:rsidRDefault="0055329F">
    <w:pPr>
      <w:pStyle w:val="Header"/>
    </w:pPr>
  </w:p>
  <w:p w14:paraId="50C03FC6" w14:textId="77777777" w:rsidR="0055329F" w:rsidRDefault="0055329F">
    <w:pPr>
      <w:pStyle w:val="Header"/>
    </w:pPr>
  </w:p>
  <w:p w14:paraId="7A5B798D" w14:textId="77777777" w:rsidR="0055329F" w:rsidRDefault="0055329F">
    <w:pPr>
      <w:pStyle w:val="Header"/>
    </w:pPr>
  </w:p>
  <w:p w14:paraId="22530245" w14:textId="77777777" w:rsidR="0055329F" w:rsidRDefault="0055329F">
    <w:pPr>
      <w:pStyle w:val="Header"/>
    </w:pPr>
  </w:p>
  <w:p w14:paraId="658AE835" w14:textId="77777777" w:rsidR="0055329F" w:rsidRDefault="0055329F">
    <w:pPr>
      <w:pStyle w:val="Header"/>
    </w:pPr>
  </w:p>
  <w:p w14:paraId="1CFB1C9C" w14:textId="77777777" w:rsidR="0055329F" w:rsidRDefault="0055329F">
    <w:pPr>
      <w:pStyle w:val="Header"/>
    </w:pPr>
  </w:p>
  <w:p w14:paraId="688560F7" w14:textId="77777777" w:rsidR="0055329F" w:rsidRDefault="0055329F">
    <w:pPr>
      <w:pStyle w:val="Header"/>
    </w:pPr>
  </w:p>
  <w:p w14:paraId="5FE5CAD5" w14:textId="77777777" w:rsidR="0055329F" w:rsidRDefault="0055329F">
    <w:pPr>
      <w:pStyle w:val="Header"/>
    </w:pPr>
  </w:p>
  <w:p w14:paraId="0DA324D3" w14:textId="77777777" w:rsidR="0055329F" w:rsidRDefault="0055329F">
    <w:pPr>
      <w:pStyle w:val="Header"/>
    </w:pPr>
  </w:p>
  <w:p w14:paraId="46C86527" w14:textId="77777777" w:rsidR="0055329F" w:rsidRDefault="0055329F">
    <w:pPr>
      <w:pStyle w:val="Header"/>
      <w:jc w:val="right"/>
      <w:rPr>
        <w:b/>
        <w:bCs/>
        <w:color w:val="11479D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2E"/>
    <w:rsid w:val="00025E39"/>
    <w:rsid w:val="00047692"/>
    <w:rsid w:val="00055081"/>
    <w:rsid w:val="00057F47"/>
    <w:rsid w:val="00076F9B"/>
    <w:rsid w:val="00151125"/>
    <w:rsid w:val="00151F07"/>
    <w:rsid w:val="001705C0"/>
    <w:rsid w:val="00176964"/>
    <w:rsid w:val="00186D87"/>
    <w:rsid w:val="00197916"/>
    <w:rsid w:val="001A032E"/>
    <w:rsid w:val="001D6BC6"/>
    <w:rsid w:val="00223E9F"/>
    <w:rsid w:val="00225D33"/>
    <w:rsid w:val="00232CA3"/>
    <w:rsid w:val="00253DE8"/>
    <w:rsid w:val="00267D27"/>
    <w:rsid w:val="00276459"/>
    <w:rsid w:val="00281221"/>
    <w:rsid w:val="002922EC"/>
    <w:rsid w:val="002A719C"/>
    <w:rsid w:val="002B266D"/>
    <w:rsid w:val="002B50AA"/>
    <w:rsid w:val="002C1DED"/>
    <w:rsid w:val="002E1775"/>
    <w:rsid w:val="00353838"/>
    <w:rsid w:val="003812CB"/>
    <w:rsid w:val="003948A1"/>
    <w:rsid w:val="003C47BB"/>
    <w:rsid w:val="003E38B5"/>
    <w:rsid w:val="00416DD3"/>
    <w:rsid w:val="00417AF5"/>
    <w:rsid w:val="004C48AA"/>
    <w:rsid w:val="0052172D"/>
    <w:rsid w:val="00522BB3"/>
    <w:rsid w:val="0052541C"/>
    <w:rsid w:val="0055329F"/>
    <w:rsid w:val="005D057F"/>
    <w:rsid w:val="005F7CC3"/>
    <w:rsid w:val="00603165"/>
    <w:rsid w:val="00606461"/>
    <w:rsid w:val="006267B7"/>
    <w:rsid w:val="006275DE"/>
    <w:rsid w:val="00664E2A"/>
    <w:rsid w:val="00691C3F"/>
    <w:rsid w:val="006D7CB0"/>
    <w:rsid w:val="006D7CCD"/>
    <w:rsid w:val="00741C7C"/>
    <w:rsid w:val="00743A9E"/>
    <w:rsid w:val="00773E08"/>
    <w:rsid w:val="00781138"/>
    <w:rsid w:val="00797A2E"/>
    <w:rsid w:val="007A3EB5"/>
    <w:rsid w:val="007C0FE4"/>
    <w:rsid w:val="007D0A4F"/>
    <w:rsid w:val="0080238F"/>
    <w:rsid w:val="00820438"/>
    <w:rsid w:val="00864285"/>
    <w:rsid w:val="00874189"/>
    <w:rsid w:val="00890CBF"/>
    <w:rsid w:val="008A7365"/>
    <w:rsid w:val="008B4CAC"/>
    <w:rsid w:val="008E48D3"/>
    <w:rsid w:val="008F3DF4"/>
    <w:rsid w:val="008F5A30"/>
    <w:rsid w:val="00940154"/>
    <w:rsid w:val="00956005"/>
    <w:rsid w:val="00967E57"/>
    <w:rsid w:val="00976C6E"/>
    <w:rsid w:val="009A1757"/>
    <w:rsid w:val="009B5A67"/>
    <w:rsid w:val="009C3396"/>
    <w:rsid w:val="00A13E6A"/>
    <w:rsid w:val="00A37DB1"/>
    <w:rsid w:val="00A42896"/>
    <w:rsid w:val="00B37FA1"/>
    <w:rsid w:val="00B73DD1"/>
    <w:rsid w:val="00BB536D"/>
    <w:rsid w:val="00BD27CF"/>
    <w:rsid w:val="00C139EA"/>
    <w:rsid w:val="00C13BF4"/>
    <w:rsid w:val="00C23FA1"/>
    <w:rsid w:val="00C373D8"/>
    <w:rsid w:val="00CA33C6"/>
    <w:rsid w:val="00CB5399"/>
    <w:rsid w:val="00CD63C8"/>
    <w:rsid w:val="00CE7FBB"/>
    <w:rsid w:val="00D03F91"/>
    <w:rsid w:val="00D2797D"/>
    <w:rsid w:val="00DA4177"/>
    <w:rsid w:val="00E012D8"/>
    <w:rsid w:val="00E035EB"/>
    <w:rsid w:val="00E03810"/>
    <w:rsid w:val="00E57515"/>
    <w:rsid w:val="00EB4FF5"/>
    <w:rsid w:val="00EF0227"/>
    <w:rsid w:val="00F40BEF"/>
    <w:rsid w:val="00F42D11"/>
    <w:rsid w:val="00F47B7E"/>
    <w:rsid w:val="00F91D00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3E629"/>
  <w15:docId w15:val="{8AC261BE-80C6-496C-B10A-0581EAE3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character" w:customStyle="1" w:styleId="FooterChar">
    <w:name w:val="Footer Char"/>
    <w:basedOn w:val="DefaultParagraphFont"/>
    <w:link w:val="Footer"/>
    <w:rsid w:val="007A3EB5"/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E03810"/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rsid w:val="00E03810"/>
    <w:rPr>
      <w:rFonts w:ascii="Arial" w:hAnsi="Arial"/>
      <w:spacing w:val="-5"/>
    </w:rPr>
  </w:style>
  <w:style w:type="paragraph" w:customStyle="1" w:styleId="ISOBodyCopy">
    <w:name w:val="ISO Body Copy"/>
    <w:basedOn w:val="BodyText"/>
    <w:link w:val="ISOBodyCopyChar"/>
    <w:qFormat/>
    <w:rsid w:val="00E012D8"/>
    <w:pPr>
      <w:spacing w:line="260" w:lineRule="atLeast"/>
      <w:jc w:val="left"/>
    </w:pPr>
    <w:rPr>
      <w:rFonts w:ascii="Calibri" w:hAnsi="Calibri"/>
      <w:sz w:val="22"/>
      <w:szCs w:val="22"/>
    </w:rPr>
  </w:style>
  <w:style w:type="character" w:customStyle="1" w:styleId="ISOBodyCopyChar">
    <w:name w:val="ISO Body Copy Char"/>
    <w:basedOn w:val="BodyTextChar"/>
    <w:link w:val="ISOBodyCopy"/>
    <w:rsid w:val="00E012D8"/>
    <w:rPr>
      <w:rFonts w:ascii="Calibri" w:hAnsi="Calibri"/>
      <w:spacing w:val="-5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8E4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48D3"/>
    <w:rPr>
      <w:rFonts w:ascii="Segoe UI" w:hAnsi="Segoe UI" w:cs="Segoe UI"/>
      <w:spacing w:val="-5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279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97D"/>
  </w:style>
  <w:style w:type="character" w:customStyle="1" w:styleId="CommentTextChar">
    <w:name w:val="Comment Text Char"/>
    <w:basedOn w:val="DefaultParagraphFont"/>
    <w:link w:val="CommentText"/>
    <w:semiHidden/>
    <w:rsid w:val="00D2797D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97D"/>
    <w:rPr>
      <w:rFonts w:ascii="Arial" w:hAnsi="Arial"/>
      <w:b/>
      <w:bCs/>
      <w:spacing w:val="-5"/>
    </w:rPr>
  </w:style>
  <w:style w:type="paragraph" w:styleId="Revision">
    <w:name w:val="Revision"/>
    <w:hidden/>
    <w:uiPriority w:val="99"/>
    <w:semiHidden/>
    <w:rsid w:val="00D2797D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rich\Appdata\Roaming\Microsoft\Templates\iso_memo_no%20label.dotx" TargetMode="Externa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iso_memo_no label</Template>
  <TotalTime>20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ISO New England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Ulrich, Jeffrey</dc:creator>
  <cp:lastModifiedBy>Ulrich, Jeffrey</cp:lastModifiedBy>
  <cp:revision>7</cp:revision>
  <cp:lastPrinted>2005-06-09T18:21:00Z</cp:lastPrinted>
  <dcterms:created xsi:type="dcterms:W3CDTF">2023-03-13T16:00:00Z</dcterms:created>
  <dcterms:modified xsi:type="dcterms:W3CDTF">2023-03-21T14:22:00Z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